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B2" w:rsidRDefault="002157B2" w:rsidP="002157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7B2">
        <w:rPr>
          <w:rFonts w:ascii="Times New Roman" w:hAnsi="Times New Roman" w:cs="Times New Roman"/>
          <w:b/>
          <w:sz w:val="32"/>
          <w:szCs w:val="32"/>
        </w:rPr>
        <w:t xml:space="preserve">Внеурочная деятельность «Основы медицинских знаний» </w:t>
      </w:r>
    </w:p>
    <w:p w:rsidR="00221570" w:rsidRDefault="002157B2" w:rsidP="002157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7B2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2157B2" w:rsidRPr="00277395" w:rsidRDefault="002157B2" w:rsidP="002157B2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277395">
        <w:rPr>
          <w:rFonts w:ascii="Times New Roman" w:hAnsi="Times New Roman" w:cs="Times New Roman"/>
          <w:sz w:val="28"/>
          <w:szCs w:val="28"/>
        </w:rPr>
        <w:t>Результаты освоения курса внеурочной деятельности</w:t>
      </w:r>
    </w:p>
    <w:p w:rsidR="00A00E1C" w:rsidRDefault="002157B2" w:rsidP="00AA31D4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277395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bookmarkStart w:id="0" w:name="_GoBack"/>
      <w:bookmarkEnd w:id="0"/>
      <w:r w:rsidRPr="00277395">
        <w:rPr>
          <w:rStyle w:val="dash041e005f0431005f044b005f0447005f043d005f044b005f0439005f005fchar1char1"/>
        </w:rPr>
        <w:t>:</w:t>
      </w:r>
    </w:p>
    <w:p w:rsidR="00A00E1C" w:rsidRDefault="00A00E1C" w:rsidP="00AA31D4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A00E1C">
        <w:rPr>
          <w:sz w:val="24"/>
          <w:szCs w:val="24"/>
        </w:rPr>
        <w:t xml:space="preserve"> </w:t>
      </w:r>
      <w:r w:rsidRPr="00A00E1C">
        <w:rPr>
          <w:rStyle w:val="dash041e005f0431005f044b005f0447005f043d005f044b005f0439005f005fchar1char1"/>
        </w:rPr>
        <w:t xml:space="preserve">-формирование ответственного отношения к учению, готовности и </w:t>
      </w:r>
      <w:proofErr w:type="gramStart"/>
      <w:r w:rsidRPr="00A00E1C">
        <w:rPr>
          <w:rStyle w:val="dash041e005f0431005f044b005f0447005f043d005f044b005f0439005f005fchar1char1"/>
        </w:rPr>
        <w:t>способности</w:t>
      </w:r>
      <w:proofErr w:type="gramEnd"/>
      <w:r w:rsidRPr="00A00E1C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00E1C" w:rsidRPr="00A00E1C" w:rsidRDefault="00A00E1C" w:rsidP="00AA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1C">
        <w:rPr>
          <w:rStyle w:val="dash041e005f0431005f044b005f0447005f043d005f044b005f0439005f005fchar1char1"/>
        </w:rPr>
        <w:t xml:space="preserve">-формирование основ экологической культуры соответствующей современному уровню </w:t>
      </w:r>
      <w:r w:rsidRPr="00A00E1C">
        <w:rPr>
          <w:rFonts w:ascii="Times New Roman" w:hAnsi="Times New Roman" w:cs="Times New Roman"/>
          <w:sz w:val="24"/>
          <w:szCs w:val="24"/>
        </w:rPr>
        <w:t>экологического мышления, развитие</w:t>
      </w:r>
      <w:r w:rsidRPr="00A00E1C">
        <w:rPr>
          <w:rStyle w:val="dash041e005f0431005f044b005f0447005f043d005f044b005f0439005f005fchar1char1"/>
        </w:rPr>
        <w:t xml:space="preserve"> </w:t>
      </w:r>
      <w:r w:rsidRPr="00A00E1C">
        <w:rPr>
          <w:rFonts w:ascii="Times New Roman" w:hAnsi="Times New Roman" w:cs="Times New Roman"/>
          <w:sz w:val="24"/>
          <w:szCs w:val="24"/>
        </w:rPr>
        <w:t>опыта экологически ориентированной рефлексивно-оценочной и практической  деятельности в жизненных ситуациях;</w:t>
      </w:r>
    </w:p>
    <w:p w:rsidR="002157B2" w:rsidRPr="00A00E1C" w:rsidRDefault="00A00E1C" w:rsidP="00AA31D4">
      <w:pPr>
        <w:pStyle w:val="a3"/>
        <w:spacing w:line="240" w:lineRule="auto"/>
        <w:ind w:left="0"/>
        <w:jc w:val="both"/>
        <w:rPr>
          <w:rStyle w:val="dash041e005f0431005f044b005f0447005f043d005f044b005f0439005f005fchar1char1"/>
        </w:rPr>
      </w:pPr>
      <w:r w:rsidRPr="00A00E1C">
        <w:rPr>
          <w:rFonts w:ascii="Times New Roman" w:hAnsi="Times New Roman" w:cs="Times New Roman"/>
          <w:sz w:val="24"/>
          <w:szCs w:val="24"/>
        </w:rPr>
        <w:t>-</w:t>
      </w:r>
      <w:r w:rsidRPr="00A00E1C">
        <w:rPr>
          <w:rStyle w:val="dash041e005f0431005f044b005f0447005f043d005f044b005f0439005f005fchar1char1"/>
        </w:rPr>
        <w:t xml:space="preserve"> формирование коммуникативной компетентности в процессе образовательной, общественно полезной, учебно-исследовательской, творческой и других видов деятельности;</w:t>
      </w:r>
    </w:p>
    <w:p w:rsidR="00A00E1C" w:rsidRDefault="002157B2" w:rsidP="00AA31D4">
      <w:pPr>
        <w:pStyle w:val="a3"/>
        <w:spacing w:line="240" w:lineRule="auto"/>
        <w:ind w:left="0"/>
        <w:jc w:val="both"/>
        <w:outlineLvl w:val="0"/>
        <w:rPr>
          <w:sz w:val="18"/>
          <w:szCs w:val="18"/>
        </w:rPr>
      </w:pPr>
      <w:r w:rsidRPr="0027739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gramStart"/>
      <w:r w:rsidRPr="00277395">
        <w:rPr>
          <w:rStyle w:val="dash041e005f0431005f044b005f0447005f043d005f044b005f0439005f005fchar1char1"/>
        </w:rPr>
        <w:t xml:space="preserve">  :</w:t>
      </w:r>
      <w:proofErr w:type="gramEnd"/>
      <w:r w:rsidR="00A00E1C" w:rsidRPr="00A00E1C">
        <w:rPr>
          <w:sz w:val="18"/>
          <w:szCs w:val="18"/>
        </w:rPr>
        <w:t xml:space="preserve"> </w:t>
      </w:r>
    </w:p>
    <w:p w:rsidR="002157B2" w:rsidRDefault="00A00E1C" w:rsidP="00AA31D4">
      <w:pPr>
        <w:pStyle w:val="a3"/>
        <w:spacing w:line="240" w:lineRule="auto"/>
        <w:ind w:left="0"/>
        <w:jc w:val="both"/>
        <w:outlineLvl w:val="0"/>
        <w:rPr>
          <w:rStyle w:val="dash041e005f0431005f044b005f0447005f043d005f044b005f0439005f005fchar1char1"/>
        </w:rPr>
      </w:pPr>
      <w:r w:rsidRPr="00A00E1C">
        <w:rPr>
          <w:rStyle w:val="dash041e005f0431005f044b005f0447005f043d005f044b005f0439005f005fchar1char1"/>
        </w:rPr>
        <w:t xml:space="preserve">-умение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A00E1C">
        <w:rPr>
          <w:rStyle w:val="dash041e005f0431005f044b005f0447005f043d005f044b005f0439005f005fchar1char1"/>
        </w:rPr>
        <w:t>логическое рассуждение</w:t>
      </w:r>
      <w:proofErr w:type="gramEnd"/>
      <w:r w:rsidRPr="00A00E1C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</w:t>
      </w:r>
      <w:r>
        <w:rPr>
          <w:rStyle w:val="dash041e005f0431005f044b005f0447005f043d005f044b005f0439005f005fchar1char1"/>
        </w:rPr>
        <w:t>.</w:t>
      </w:r>
    </w:p>
    <w:p w:rsidR="00A00E1C" w:rsidRPr="00A00E1C" w:rsidRDefault="00A00E1C" w:rsidP="00CE5767">
      <w:pPr>
        <w:pStyle w:val="a3"/>
        <w:ind w:left="0"/>
        <w:jc w:val="both"/>
        <w:outlineLvl w:val="0"/>
        <w:rPr>
          <w:rStyle w:val="dash041e005f0431005f044b005f0447005f043d005f044b005f0439005f005fchar1char1"/>
        </w:rPr>
      </w:pPr>
    </w:p>
    <w:p w:rsidR="002157B2" w:rsidRPr="00A00E1C" w:rsidRDefault="002157B2" w:rsidP="002157B2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277395">
        <w:rPr>
          <w:rFonts w:ascii="Times New Roman" w:hAnsi="Times New Roman" w:cs="Times New Roman"/>
          <w:sz w:val="28"/>
          <w:szCs w:val="28"/>
        </w:rPr>
        <w:t>Форма проведения –</w:t>
      </w:r>
      <w:r w:rsidR="00A00E1C" w:rsidRPr="00A00E1C">
        <w:rPr>
          <w:rFonts w:ascii="Times New Roman" w:hAnsi="Times New Roman"/>
          <w:sz w:val="18"/>
          <w:szCs w:val="18"/>
        </w:rPr>
        <w:t xml:space="preserve"> </w:t>
      </w:r>
      <w:r w:rsidR="00A00E1C">
        <w:rPr>
          <w:rFonts w:ascii="Times New Roman" w:hAnsi="Times New Roman"/>
          <w:sz w:val="18"/>
          <w:szCs w:val="18"/>
        </w:rPr>
        <w:t xml:space="preserve"> </w:t>
      </w:r>
      <w:r w:rsidR="00A00E1C" w:rsidRPr="00A00E1C">
        <w:rPr>
          <w:rFonts w:ascii="Times New Roman" w:hAnsi="Times New Roman"/>
          <w:sz w:val="24"/>
          <w:szCs w:val="24"/>
        </w:rPr>
        <w:t>Факультатив</w:t>
      </w:r>
    </w:p>
    <w:p w:rsidR="002157B2" w:rsidRPr="00A00E1C" w:rsidRDefault="002157B2" w:rsidP="00A00E1C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A00E1C">
        <w:rPr>
          <w:rFonts w:ascii="Times New Roman" w:hAnsi="Times New Roman" w:cs="Times New Roman"/>
          <w:sz w:val="28"/>
          <w:szCs w:val="28"/>
        </w:rPr>
        <w:t xml:space="preserve">   Содержание внеурочной деятельности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3399"/>
        <w:gridCol w:w="3229"/>
      </w:tblGrid>
      <w:tr w:rsidR="00AA31D4" w:rsidTr="00AA31D4">
        <w:tc>
          <w:tcPr>
            <w:tcW w:w="2127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399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29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AA31D4" w:rsidTr="00AA31D4">
        <w:tc>
          <w:tcPr>
            <w:tcW w:w="2127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Введение </w:t>
            </w:r>
          </w:p>
        </w:tc>
        <w:tc>
          <w:tcPr>
            <w:tcW w:w="850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AA31D4" w:rsidRPr="00AA31D4" w:rsidRDefault="00AA31D4" w:rsidP="00AA31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История медицины. Организм как целостная система.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Основные задачи медицинской службы (Мед</w:t>
            </w:r>
            <w:proofErr w:type="gramStart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лужба 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Виды медицинской помощи</w:t>
            </w:r>
          </w:p>
        </w:tc>
        <w:tc>
          <w:tcPr>
            <w:tcW w:w="3229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AA31D4" w:rsidTr="00AA31D4">
        <w:tc>
          <w:tcPr>
            <w:tcW w:w="2127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по медицинскому обслуживанию </w:t>
            </w:r>
          </w:p>
        </w:tc>
        <w:tc>
          <w:tcPr>
            <w:tcW w:w="850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Лечебные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иагностические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Клинические анализы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9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AA31D4" w:rsidTr="00AA31D4">
        <w:tc>
          <w:tcPr>
            <w:tcW w:w="2127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Рецепты.  </w:t>
            </w:r>
          </w:p>
        </w:tc>
        <w:tc>
          <w:tcPr>
            <w:tcW w:w="850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Что такое рецепты. Правила выписки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репараты (часто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рименяемые)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а) при ОРВИ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б) при ангине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в) при мышечных болях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г) при заболеваниях сердца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д) при желудке,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препараты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(часто применяемые)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а) при головных болях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б) при глазных болезнях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в) при кожных заболеваниях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г) при болезни носа, ушей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д) при гнойничковых заболеваниях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Дозировка лекарств с учетом возраста и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9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  <w:proofErr w:type="gramEnd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AA31D4" w:rsidTr="00AA31D4">
        <w:tc>
          <w:tcPr>
            <w:tcW w:w="2127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Лечебное питание больных </w:t>
            </w:r>
          </w:p>
        </w:tc>
        <w:tc>
          <w:tcPr>
            <w:tcW w:w="850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Лечебное питание при язвенных болезнях, при болезни печени, при гастритах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ирургических больных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питание при детских болезнях, 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еременных, при аллергических болезнях.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овместимость и калорийность продуктов</w:t>
            </w:r>
          </w:p>
        </w:tc>
        <w:tc>
          <w:tcPr>
            <w:tcW w:w="3229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общение, исследовательская</w:t>
            </w:r>
          </w:p>
        </w:tc>
      </w:tr>
      <w:tr w:rsidR="00AA31D4" w:rsidTr="00AA31D4">
        <w:tc>
          <w:tcPr>
            <w:tcW w:w="2127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больными</w:t>
            </w:r>
          </w:p>
        </w:tc>
        <w:tc>
          <w:tcPr>
            <w:tcW w:w="850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Уход за терапевтическими больными.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Уход за инфекционными больными.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Уход за хирургическими больными.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Уход за больными со сложными заболеваниями.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Уход за новорожденными детьми.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Уход за больными детьми.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Уход за здоровыми детьми.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Уход за больными лор, офтальмологии.</w:t>
            </w:r>
          </w:p>
        </w:tc>
        <w:tc>
          <w:tcPr>
            <w:tcW w:w="3229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AA31D4" w:rsidTr="00AA31D4">
        <w:tc>
          <w:tcPr>
            <w:tcW w:w="2127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инфекции и венерические заболевания</w:t>
            </w:r>
          </w:p>
        </w:tc>
        <w:tc>
          <w:tcPr>
            <w:tcW w:w="850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Общие сведения об инфекциях. Источники заражения и пути их передачи.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Сроки инкубационного периода некоторых И.Б.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Сроки изоляции больных и средства защиты (пути) лиц, обращающихся с ними.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Способы и сроки взятия материалов (анализов) для лабораторных исследований.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Ильминтология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Кожные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Аллергические 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Венерические заболевания: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а) СПИД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б) сифилис</w:t>
            </w:r>
          </w:p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в) гонорея, </w:t>
            </w:r>
            <w:proofErr w:type="spellStart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трихомонелез</w:t>
            </w:r>
            <w:proofErr w:type="spellEnd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AA31D4" w:rsidTr="00AA31D4">
        <w:tc>
          <w:tcPr>
            <w:tcW w:w="2127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иммунизация населения </w:t>
            </w:r>
          </w:p>
        </w:tc>
        <w:tc>
          <w:tcPr>
            <w:tcW w:w="850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Активная и пассивная иммунизация. Профилактические прививки. Виды вакцинации.</w:t>
            </w:r>
          </w:p>
        </w:tc>
        <w:tc>
          <w:tcPr>
            <w:tcW w:w="3229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, проблемно-ценностное общение, </w:t>
            </w:r>
          </w:p>
        </w:tc>
      </w:tr>
      <w:tr w:rsidR="00AA31D4" w:rsidTr="00AA31D4">
        <w:tc>
          <w:tcPr>
            <w:tcW w:w="2127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</w:t>
            </w:r>
            <w:r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 работе медицинского персонала </w:t>
            </w:r>
          </w:p>
        </w:tc>
        <w:tc>
          <w:tcPr>
            <w:tcW w:w="850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99" w:type="dxa"/>
          </w:tcPr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медсестры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томатологического кабинета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терапевтии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хирургии.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Медсестра рентгеновского кабинета</w:t>
            </w:r>
          </w:p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Медсестра детского отделения</w:t>
            </w:r>
          </w:p>
        </w:tc>
        <w:tc>
          <w:tcPr>
            <w:tcW w:w="3229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  <w:proofErr w:type="gramEnd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, проблемно-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общение</w:t>
            </w:r>
          </w:p>
        </w:tc>
      </w:tr>
      <w:tr w:rsidR="00AA31D4" w:rsidTr="00AA31D4">
        <w:tc>
          <w:tcPr>
            <w:tcW w:w="2127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доврачебная помощь. (Это должен знать каждый!) </w:t>
            </w:r>
          </w:p>
        </w:tc>
        <w:tc>
          <w:tcPr>
            <w:tcW w:w="850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9" w:type="dxa"/>
          </w:tcPr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Раны. Десмургия. Классификация ран и их осложнения.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игиена больного и ее значение при лечении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Виды кровотечений. Остановка кровотечений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Переломы. Их основные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ранениях, кровотечениях, переломах. Наложение стерильных повязок на голову, грудь, живот, конечности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Ожоги и травматический шок.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Обморожение, тепловые удары.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Первая помощь при  внезапном прекращении сердечной деятельности и дыхании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Первая помощь при утоплении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Первая помощь при судорогах (эпилепсии).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Укусы: змей,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Лечебные процедуры: 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ингаляции, 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компрессы, 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горчичники, </w:t>
            </w:r>
          </w:p>
          <w:p w:rsidR="00AA31D4" w:rsidRPr="00AA31D4" w:rsidRDefault="00AA31D4" w:rsidP="00AA31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обтирания, аппликации, </w:t>
            </w:r>
          </w:p>
          <w:p w:rsidR="00AA31D4" w:rsidRPr="00AA31D4" w:rsidRDefault="00AA31D4" w:rsidP="0068514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ab/>
              <w:t>грелки с горячей водой, льдом, градусники.</w:t>
            </w:r>
          </w:p>
          <w:p w:rsidR="00AA31D4" w:rsidRPr="0068514B" w:rsidRDefault="00AA31D4" w:rsidP="0068514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14B">
              <w:rPr>
                <w:rFonts w:ascii="Times New Roman" w:hAnsi="Times New Roman" w:cs="Times New Roman"/>
                <w:sz w:val="24"/>
                <w:szCs w:val="24"/>
              </w:rPr>
              <w:t>Лекарственные травы</w:t>
            </w:r>
          </w:p>
          <w:p w:rsidR="00AA31D4" w:rsidRPr="00AA31D4" w:rsidRDefault="00AA31D4" w:rsidP="0068514B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A31D4" w:rsidRPr="00AA31D4" w:rsidRDefault="00AA31D4" w:rsidP="00AA31D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общение, проектная, исследовательская</w:t>
            </w:r>
          </w:p>
        </w:tc>
      </w:tr>
    </w:tbl>
    <w:p w:rsidR="002157B2" w:rsidRPr="00BD7A77" w:rsidRDefault="002157B2" w:rsidP="002157B2">
      <w:pPr>
        <w:pStyle w:val="a3"/>
        <w:ind w:left="709" w:hanging="283"/>
        <w:outlineLvl w:val="0"/>
        <w:rPr>
          <w:sz w:val="24"/>
          <w:szCs w:val="24"/>
        </w:rPr>
      </w:pPr>
    </w:p>
    <w:p w:rsidR="00AA31D4" w:rsidRDefault="00AA31D4" w:rsidP="00AA3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7B2" w:rsidRPr="00277395" w:rsidRDefault="002157B2" w:rsidP="002157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395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4978"/>
        <w:gridCol w:w="2437"/>
        <w:gridCol w:w="795"/>
        <w:gridCol w:w="13"/>
        <w:gridCol w:w="14"/>
        <w:gridCol w:w="27"/>
        <w:gridCol w:w="27"/>
        <w:gridCol w:w="692"/>
      </w:tblGrid>
      <w:tr w:rsidR="00AA31D4" w:rsidRPr="00277395" w:rsidTr="0068514B">
        <w:trPr>
          <w:trHeight w:val="312"/>
        </w:trPr>
        <w:tc>
          <w:tcPr>
            <w:tcW w:w="588" w:type="dxa"/>
            <w:vMerge w:val="restart"/>
          </w:tcPr>
          <w:p w:rsidR="00AA31D4" w:rsidRPr="00AA31D4" w:rsidRDefault="00AA31D4" w:rsidP="00AA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8" w:type="dxa"/>
            <w:vMerge w:val="restart"/>
          </w:tcPr>
          <w:p w:rsidR="00AA31D4" w:rsidRPr="00AA31D4" w:rsidRDefault="00AA31D4" w:rsidP="00AA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37" w:type="dxa"/>
            <w:vMerge w:val="restart"/>
          </w:tcPr>
          <w:p w:rsidR="00AA31D4" w:rsidRPr="00AA31D4" w:rsidRDefault="00AA31D4" w:rsidP="0063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Элементы </w:t>
            </w:r>
            <w:proofErr w:type="spellStart"/>
            <w:r w:rsidRPr="0094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94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68" w:type="dxa"/>
            <w:gridSpan w:val="6"/>
          </w:tcPr>
          <w:p w:rsidR="00AA31D4" w:rsidRPr="00277395" w:rsidRDefault="00AA31D4" w:rsidP="0063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A31D4" w:rsidRPr="00277395" w:rsidTr="0068514B">
        <w:trPr>
          <w:trHeight w:val="340"/>
        </w:trPr>
        <w:tc>
          <w:tcPr>
            <w:tcW w:w="588" w:type="dxa"/>
            <w:vMerge/>
          </w:tcPr>
          <w:p w:rsidR="00AA31D4" w:rsidRPr="00AA31D4" w:rsidRDefault="00AA31D4" w:rsidP="00AA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vMerge/>
          </w:tcPr>
          <w:p w:rsidR="00AA31D4" w:rsidRPr="00AA31D4" w:rsidRDefault="00AA31D4" w:rsidP="00AA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A31D4" w:rsidRPr="00945C9A" w:rsidRDefault="00AA31D4" w:rsidP="00633628">
            <w:pPr>
              <w:jc w:val="center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:rsidR="00AA31D4" w:rsidRPr="00277395" w:rsidRDefault="00AA31D4" w:rsidP="0063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60" w:type="dxa"/>
            <w:gridSpan w:val="4"/>
          </w:tcPr>
          <w:p w:rsidR="00AA31D4" w:rsidRPr="00277395" w:rsidRDefault="00AA31D4" w:rsidP="0063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A31D4" w:rsidRPr="00277395" w:rsidTr="0068514B">
        <w:tc>
          <w:tcPr>
            <w:tcW w:w="8811" w:type="dxa"/>
            <w:gridSpan w:val="5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760" w:type="dxa"/>
            <w:gridSpan w:val="4"/>
          </w:tcPr>
          <w:p w:rsidR="00AA31D4" w:rsidRPr="002B6A2F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История медицины.</w:t>
            </w:r>
            <w:r w:rsidRPr="00AA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Организм как целостная система.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Основные задачи медицинской службы (Мед</w:t>
            </w:r>
            <w:proofErr w:type="gramStart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лужба ГО)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Виды медицинской помощи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4C5A61">
        <w:tc>
          <w:tcPr>
            <w:tcW w:w="9571" w:type="dxa"/>
            <w:gridSpan w:val="9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по медицинскому обслуживанию</w:t>
            </w: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Наблюдения за больными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Лечебные и диагностические процедуры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Клинические анализы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7" w:type="dxa"/>
          </w:tcPr>
          <w:p w:rsidR="00AA31D4" w:rsidRPr="00277395" w:rsidRDefault="0068514B" w:rsidP="0068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</w:t>
            </w:r>
            <w:r w:rsidR="00AA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31D4">
              <w:rPr>
                <w:rFonts w:ascii="Times New Roman" w:hAnsi="Times New Roman" w:cs="Times New Roman"/>
                <w:sz w:val="24"/>
                <w:szCs w:val="24"/>
              </w:rPr>
              <w:t>клинический лаборант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" w:type="dxa"/>
            <w:gridSpan w:val="2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42226D">
        <w:tc>
          <w:tcPr>
            <w:tcW w:w="9571" w:type="dxa"/>
            <w:gridSpan w:val="9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Рецепты.  </w:t>
            </w: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Что такое рецепты. Правила выписки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(часто применяемые)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а) при ОРВИ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б) при ангине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в) при мышечных болях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г) при заболеваниях сердца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д) при желудке, печени</w:t>
            </w:r>
          </w:p>
        </w:tc>
        <w:tc>
          <w:tcPr>
            <w:tcW w:w="2437" w:type="dxa"/>
          </w:tcPr>
          <w:p w:rsidR="00AA31D4" w:rsidRPr="00277395" w:rsidRDefault="0068514B" w:rsidP="0068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</w:t>
            </w:r>
            <w:r w:rsidR="00AA31D4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gridSpan w:val="4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(часто применяемые)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а) при головных болях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б) при глазных болезнях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в) при кожных заболеваниях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г) при болезни носа, ушей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д) при гнойничковых заболеваниях 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Дозировка лекарств с учетом возраста и массы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435CE2">
        <w:tc>
          <w:tcPr>
            <w:tcW w:w="9571" w:type="dxa"/>
            <w:gridSpan w:val="9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питание больных</w:t>
            </w: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Лечебное питание при язвенных болезнях, при болезни печени, при гастритах</w:t>
            </w:r>
            <w:proofErr w:type="gramStart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хирургических больных</w:t>
            </w:r>
          </w:p>
        </w:tc>
        <w:tc>
          <w:tcPr>
            <w:tcW w:w="2437" w:type="dxa"/>
          </w:tcPr>
          <w:p w:rsidR="00AA31D4" w:rsidRPr="00277395" w:rsidRDefault="0068514B" w:rsidP="0068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</w:t>
            </w:r>
            <w:r w:rsidR="00AA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31D4">
              <w:rPr>
                <w:rFonts w:ascii="Times New Roman" w:hAnsi="Times New Roman" w:cs="Times New Roman"/>
                <w:sz w:val="24"/>
                <w:szCs w:val="24"/>
              </w:rPr>
              <w:t>диетолог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gridSpan w:val="4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питание при детских болезнях, питание беременных, при аллергических болезнях. 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Совместимость и калорийность продуктов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Практикум № 1.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Практикум № 1.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A21">
        <w:tc>
          <w:tcPr>
            <w:tcW w:w="9571" w:type="dxa"/>
            <w:gridSpan w:val="9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больными</w:t>
            </w: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Уход за терапевтическими больными.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Уход за инфекционными больными.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Уход за хирургическими больными.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Уход за больными со сложными заболеваниями.</w:t>
            </w:r>
          </w:p>
        </w:tc>
        <w:tc>
          <w:tcPr>
            <w:tcW w:w="2437" w:type="dxa"/>
          </w:tcPr>
          <w:p w:rsidR="00AA31D4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</w:t>
            </w:r>
            <w:r w:rsidR="00AA31D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5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Уход за новорожденными детьми.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Уход за больными детьми.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Уход за здоровыми детьми.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Уход за больными лор, офтальмологии.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5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8F37CE">
        <w:tc>
          <w:tcPr>
            <w:tcW w:w="9571" w:type="dxa"/>
            <w:gridSpan w:val="9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инфекции и венерические заболевания</w:t>
            </w: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Общие сведения об инфекциях.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заражения и пути их передачи.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Сроки инкубационного периода некоторых И.Б.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Сроки изоляции больных и средства защиты (пути) лиц, обращающихся с ними.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Способы и сроки взятия материалов (анализов) для лабораторных исследований.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Ильминтология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Кожные заболевания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Аллергические пробы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Венерические заболевания: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а) СПИД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б) сифилис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в) гонорея, трихомонелез.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8126A6">
        <w:tc>
          <w:tcPr>
            <w:tcW w:w="9571" w:type="dxa"/>
            <w:gridSpan w:val="9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иммунизация населения</w:t>
            </w: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Активная и пассивная иммунизация. Профилактические прививки. Виды вакцинации.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820DFA">
        <w:tc>
          <w:tcPr>
            <w:tcW w:w="9571" w:type="dxa"/>
            <w:gridSpan w:val="9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работе медицинского персонала</w:t>
            </w: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Особенности работы медсестры стоматологического кабинета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терапевтии, хирургии 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Медсестра рентгеновского кабинета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Медсестра детского отделения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3D5689">
        <w:tc>
          <w:tcPr>
            <w:tcW w:w="9571" w:type="dxa"/>
            <w:gridSpan w:val="9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t>Первая доврачебная помощь. (Это должен знать каждый!)</w:t>
            </w:r>
          </w:p>
        </w:tc>
      </w:tr>
      <w:tr w:rsidR="0068514B" w:rsidRPr="00277395" w:rsidTr="0068514B">
        <w:tc>
          <w:tcPr>
            <w:tcW w:w="588" w:type="dxa"/>
          </w:tcPr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78" w:type="dxa"/>
          </w:tcPr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Раны. Десмургия. Классификация ран и их осложнения.</w:t>
            </w:r>
          </w:p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Гигиена больного и ее значение при лечении</w:t>
            </w:r>
          </w:p>
        </w:tc>
        <w:tc>
          <w:tcPr>
            <w:tcW w:w="2437" w:type="dxa"/>
            <w:vMerge w:val="restart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станцию ГО и ЧС</w:t>
            </w:r>
          </w:p>
        </w:tc>
        <w:tc>
          <w:tcPr>
            <w:tcW w:w="876" w:type="dxa"/>
            <w:gridSpan w:val="5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4B" w:rsidRPr="00277395" w:rsidTr="0068514B">
        <w:tc>
          <w:tcPr>
            <w:tcW w:w="588" w:type="dxa"/>
          </w:tcPr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78" w:type="dxa"/>
          </w:tcPr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Виды кровотечений. Остановка кровотечений</w:t>
            </w:r>
          </w:p>
        </w:tc>
        <w:tc>
          <w:tcPr>
            <w:tcW w:w="2437" w:type="dxa"/>
            <w:vMerge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5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4B" w:rsidRPr="00277395" w:rsidTr="0068514B">
        <w:tc>
          <w:tcPr>
            <w:tcW w:w="588" w:type="dxa"/>
          </w:tcPr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78" w:type="dxa"/>
          </w:tcPr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Переломы. Их основные признаки</w:t>
            </w:r>
          </w:p>
        </w:tc>
        <w:tc>
          <w:tcPr>
            <w:tcW w:w="2437" w:type="dxa"/>
            <w:vMerge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5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4B" w:rsidRPr="00277395" w:rsidTr="0068514B">
        <w:tc>
          <w:tcPr>
            <w:tcW w:w="588" w:type="dxa"/>
          </w:tcPr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78" w:type="dxa"/>
          </w:tcPr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ранениях, кровотечениях, переломах. Наложение стерильных повязок на голову, грудь, живот, конечности</w:t>
            </w:r>
          </w:p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5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4B" w:rsidRPr="00277395" w:rsidTr="0068514B">
        <w:tc>
          <w:tcPr>
            <w:tcW w:w="588" w:type="dxa"/>
          </w:tcPr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78" w:type="dxa"/>
          </w:tcPr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Ожоги и травматический шок.</w:t>
            </w:r>
          </w:p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5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4B" w:rsidRPr="00277395" w:rsidTr="0068514B">
        <w:tc>
          <w:tcPr>
            <w:tcW w:w="588" w:type="dxa"/>
          </w:tcPr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78" w:type="dxa"/>
          </w:tcPr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Обморожение, тепловые удары.</w:t>
            </w:r>
          </w:p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5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4B" w:rsidRPr="00277395" w:rsidTr="0068514B">
        <w:tc>
          <w:tcPr>
            <w:tcW w:w="588" w:type="dxa"/>
          </w:tcPr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78" w:type="dxa"/>
          </w:tcPr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Первая помощь при  внезапном прекращении сердечной деятельности и дыхании</w:t>
            </w:r>
          </w:p>
        </w:tc>
        <w:tc>
          <w:tcPr>
            <w:tcW w:w="2437" w:type="dxa"/>
            <w:vMerge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5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4B" w:rsidRPr="00277395" w:rsidTr="0068514B">
        <w:tc>
          <w:tcPr>
            <w:tcW w:w="588" w:type="dxa"/>
          </w:tcPr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78" w:type="dxa"/>
          </w:tcPr>
          <w:p w:rsidR="0068514B" w:rsidRPr="00AA31D4" w:rsidRDefault="0068514B" w:rsidP="00AA31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при утоплении</w:t>
            </w:r>
          </w:p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5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4B" w:rsidRPr="00277395" w:rsidTr="0068514B">
        <w:tc>
          <w:tcPr>
            <w:tcW w:w="588" w:type="dxa"/>
          </w:tcPr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78" w:type="dxa"/>
          </w:tcPr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при судорогах (эпилепсии).</w:t>
            </w:r>
          </w:p>
          <w:p w:rsidR="0068514B" w:rsidRPr="00AA31D4" w:rsidRDefault="0068514B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5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8514B" w:rsidRPr="00277395" w:rsidRDefault="0068514B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Укусы: змей, насекомых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5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Лечебные процедуры: </w:t>
            </w:r>
          </w:p>
          <w:p w:rsidR="00AA31D4" w:rsidRPr="00AA31D4" w:rsidRDefault="00AA31D4" w:rsidP="00AA31D4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ингаляции, </w:t>
            </w:r>
          </w:p>
          <w:p w:rsidR="00AA31D4" w:rsidRPr="00AA31D4" w:rsidRDefault="00AA31D4" w:rsidP="00AA31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компрессы, </w:t>
            </w:r>
          </w:p>
          <w:p w:rsidR="00AA31D4" w:rsidRPr="00AA31D4" w:rsidRDefault="00AA31D4" w:rsidP="00AA31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горчичники, </w:t>
            </w:r>
          </w:p>
          <w:p w:rsidR="00AA31D4" w:rsidRPr="00AA31D4" w:rsidRDefault="00AA31D4" w:rsidP="00AA31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обтирания, аппликации, </w:t>
            </w:r>
          </w:p>
          <w:p w:rsidR="00AA31D4" w:rsidRPr="00AA31D4" w:rsidRDefault="00AA31D4" w:rsidP="00AA31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грелки с горячей водой, льдом, 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градусники.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5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Лекарственные травы</w:t>
            </w: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5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D4" w:rsidRPr="00277395" w:rsidTr="0068514B">
        <w:tc>
          <w:tcPr>
            <w:tcW w:w="58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78" w:type="dxa"/>
          </w:tcPr>
          <w:p w:rsidR="00AA31D4" w:rsidRPr="00AA31D4" w:rsidRDefault="00AA31D4" w:rsidP="00AA3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урок-зачет с элементами практических заданий</w:t>
            </w:r>
          </w:p>
          <w:p w:rsidR="00AA31D4" w:rsidRPr="00AA31D4" w:rsidRDefault="00AA31D4" w:rsidP="00AA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5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31D4" w:rsidRPr="00277395" w:rsidRDefault="00AA31D4" w:rsidP="0063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7B2" w:rsidRPr="00277395" w:rsidRDefault="002157B2" w:rsidP="002157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7B2" w:rsidRPr="002157B2" w:rsidRDefault="002638ED" w:rsidP="002157B2">
      <w:pPr>
        <w:rPr>
          <w:rFonts w:ascii="Times New Roman" w:hAnsi="Times New Roman" w:cs="Times New Roman"/>
          <w:b/>
          <w:sz w:val="32"/>
          <w:szCs w:val="32"/>
        </w:rPr>
      </w:pPr>
      <w:r w:rsidRPr="002638ED">
        <w:rPr>
          <w:rFonts w:ascii="Times New Roman" w:hAnsi="Times New Roman" w:cs="Times New Roman"/>
          <w:sz w:val="24"/>
          <w:szCs w:val="24"/>
        </w:rPr>
        <w:t>Событие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263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Экскурсия на станцию ГО и ЧС</w:t>
      </w:r>
    </w:p>
    <w:sectPr w:rsidR="002157B2" w:rsidRPr="002157B2" w:rsidSect="002638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6262"/>
    <w:multiLevelType w:val="hybridMultilevel"/>
    <w:tmpl w:val="7CAA1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205C0"/>
    <w:multiLevelType w:val="hybridMultilevel"/>
    <w:tmpl w:val="5350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0654"/>
    <w:multiLevelType w:val="hybridMultilevel"/>
    <w:tmpl w:val="C2A2748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8252096"/>
    <w:multiLevelType w:val="hybridMultilevel"/>
    <w:tmpl w:val="9318AD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7B2"/>
    <w:rsid w:val="00074F0F"/>
    <w:rsid w:val="002157B2"/>
    <w:rsid w:val="00221570"/>
    <w:rsid w:val="002638ED"/>
    <w:rsid w:val="002B6A2F"/>
    <w:rsid w:val="003E5193"/>
    <w:rsid w:val="0051507D"/>
    <w:rsid w:val="0068514B"/>
    <w:rsid w:val="006F1A48"/>
    <w:rsid w:val="00A00E1C"/>
    <w:rsid w:val="00AA31D4"/>
    <w:rsid w:val="00CE5767"/>
    <w:rsid w:val="00D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B2"/>
    <w:pPr>
      <w:ind w:left="720"/>
      <w:contextualSpacing/>
    </w:pPr>
  </w:style>
  <w:style w:type="table" w:styleId="a4">
    <w:name w:val="Table Grid"/>
    <w:basedOn w:val="a1"/>
    <w:uiPriority w:val="59"/>
    <w:rsid w:val="002157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57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uiPriority w:val="1"/>
    <w:qFormat/>
    <w:rsid w:val="00A00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User5</cp:lastModifiedBy>
  <cp:revision>6</cp:revision>
  <cp:lastPrinted>2016-09-22T03:43:00Z</cp:lastPrinted>
  <dcterms:created xsi:type="dcterms:W3CDTF">2016-09-20T11:04:00Z</dcterms:created>
  <dcterms:modified xsi:type="dcterms:W3CDTF">2018-10-23T05:50:00Z</dcterms:modified>
</cp:coreProperties>
</file>