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Педагогическая модель формирования индивидуальной  исследовательской позиции обучающихся в гуманитарной области в рамках проектной деятельности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b w:val="1"/>
          <w:sz w:val="32"/>
          <w:szCs w:val="3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Теоретические подходы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720" w:firstLine="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Исследовательская компетентность учащихся в гуманитарной сфере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интегративное качество личности, предполагающее готовность и способность к продуктивному осуществлению исследовательской деятельности в сфере гуманитарных наук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Структурные компоненты исследовательской компетентности: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личностный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система мотивационно-ценностных установок и набор</w:t>
        <w:br w:type="textWrapping"/>
        <w:t xml:space="preserve">личностных качеств учащегося, адекватных потребностям и характеру</w:t>
        <w:br w:type="textWrapping"/>
        <w:t xml:space="preserve">исследовательской деятельности;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когнитивный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исследовательская  осведомленность о процедурах осуществления исследовательской деятельности, ее специфики в гуманитарной сфере;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деятельностный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, предполагающий использование учащимися методов, приемов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и процедур проведения исследования;</w:t>
      </w:r>
    </w:p>
    <w:p w:rsidR="00000000" w:rsidDel="00000000" w:rsidP="00000000" w:rsidRDefault="00000000" w:rsidRPr="00000000" w14:paraId="00000009">
      <w:pPr>
        <w:shd w:fill="ffffff" w:val="clear"/>
        <w:spacing w:line="240" w:lineRule="auto"/>
        <w:ind w:firstLine="720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line="240" w:lineRule="auto"/>
        <w:ind w:firstLine="720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Формы работы по формированию исследовательской компетентности в гуманитарной сфере:</w:t>
      </w:r>
    </w:p>
    <w:p w:rsidR="00000000" w:rsidDel="00000000" w:rsidP="00000000" w:rsidRDefault="00000000" w:rsidRPr="00000000" w14:paraId="0000000B">
      <w:pPr>
        <w:numPr>
          <w:ilvl w:val="0"/>
          <w:numId w:val="7"/>
        </w:numPr>
        <w:shd w:fill="ffffff" w:val="clear"/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Проблемно-поисковая группа (в рамках урока, выполнения домашнего задания,  внеурочной деятельности, подготовки выступления с докладом и т.д.)</w:t>
      </w:r>
    </w:p>
    <w:p w:rsidR="00000000" w:rsidDel="00000000" w:rsidP="00000000" w:rsidRDefault="00000000" w:rsidRPr="00000000" w14:paraId="0000000C">
      <w:pPr>
        <w:numPr>
          <w:ilvl w:val="0"/>
          <w:numId w:val="7"/>
        </w:numPr>
        <w:shd w:fill="ffffff" w:val="clear"/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Творческое объединение (литературный клуб, английский клуб и т.п.)</w:t>
      </w:r>
    </w:p>
    <w:p w:rsidR="00000000" w:rsidDel="00000000" w:rsidP="00000000" w:rsidRDefault="00000000" w:rsidRPr="00000000" w14:paraId="0000000D">
      <w:pPr>
        <w:numPr>
          <w:ilvl w:val="0"/>
          <w:numId w:val="7"/>
        </w:numPr>
        <w:shd w:fill="ffffff" w:val="clear"/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Спецкурсы, факультативы, кружки и  иные формы коллективного взаимодействия обучающихся, в идеале, созданные на основе интересов детей</w:t>
      </w:r>
    </w:p>
    <w:p w:rsidR="00000000" w:rsidDel="00000000" w:rsidP="00000000" w:rsidRDefault="00000000" w:rsidRPr="00000000" w14:paraId="0000000E">
      <w:pPr>
        <w:numPr>
          <w:ilvl w:val="0"/>
          <w:numId w:val="7"/>
        </w:numPr>
        <w:shd w:fill="ffffff" w:val="clear"/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Индивидуальная работа (в рамках урока, внеурочной деятельности, общения учителя и ребенка)</w:t>
      </w:r>
    </w:p>
    <w:p w:rsidR="00000000" w:rsidDel="00000000" w:rsidP="00000000" w:rsidRDefault="00000000" w:rsidRPr="00000000" w14:paraId="0000000F">
      <w:pPr>
        <w:shd w:fill="ffffff" w:val="clear"/>
        <w:spacing w:line="240" w:lineRule="auto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hd w:fill="ffffff" w:val="clear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highlight w:val="white"/>
          <w:rtl w:val="0"/>
        </w:rPr>
        <w:t xml:space="preserve">Практика работы педагогов гуманитарного направления </w:t>
      </w:r>
    </w:p>
    <w:p w:rsidR="00000000" w:rsidDel="00000000" w:rsidP="00000000" w:rsidRDefault="00000000" w:rsidRPr="00000000" w14:paraId="00000011">
      <w:pPr>
        <w:shd w:fill="ffffff" w:val="clear"/>
        <w:spacing w:line="240" w:lineRule="auto"/>
        <w:ind w:firstLine="720"/>
        <w:rPr>
          <w:rFonts w:ascii="Times New Roman" w:cs="Times New Roman" w:eastAsia="Times New Roman" w:hAnsi="Times New Roman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 работе мы  исходим из того, что реализовать проект может любой ученик; исследовательский же проект требует наличия у ученика способности к научной деятельности, одного желания или интереса к теме недостаточно. Бесспорно,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на уроках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мы стараемся заложить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фундамент исследовательской компетентности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, обучая детей мыслить: сравнивать, обобщать, аргументировать, делать выводы и т.д. Но опыт показывает, что обучающиеся подменяют исследовательскую работу скачиванием реферата, организацией беседы и ее изложением или проведением единичного опроса; методы исследования заменяют поиском нужной информации в интернете, реже книгах.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Формирование исследовательской компетентности учащихся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должно происходить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поэтапно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, осуществляться на протяжении всех лет обучения, а не непосредственно в год реализации оцениваемого проекта в 9 и 11 классе.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hd w:fill="ffffff" w:val="clear"/>
        <w:spacing w:line="240" w:lineRule="auto"/>
        <w:ind w:firstLine="72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Выделяем следующие этапы работы над формированием исследовательской компетенции: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Важнейшей задачей педагога на начальном этапе является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выявление интереса и способности обучающихся к исследовательской деятельности в гуманитарной сфере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,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76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Методы и приемы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0" w:line="276" w:lineRule="auto"/>
        <w:ind w:left="142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Познавательные и проблемные задачи, творческие задания, которые могут решаться как в проблемной группе, так и индивидуально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0" w:line="276" w:lineRule="auto"/>
        <w:ind w:left="142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Система домашних заданий, ориентированных на работу с источниками, поиск информации, развитие критического мышления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0" w:line="276" w:lineRule="auto"/>
        <w:ind w:left="142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Мини-проекты на уроке.</w:t>
      </w:r>
    </w:p>
    <w:p w:rsidR="00000000" w:rsidDel="00000000" w:rsidP="00000000" w:rsidRDefault="00000000" w:rsidRPr="00000000" w14:paraId="0000001A">
      <w:pPr>
        <w:spacing w:after="0" w:line="276" w:lineRule="auto"/>
        <w:ind w:left="142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Вовлечение учащихся в научный поиск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, развитие креативных способностей учащихся в гуманитарной области, обсуждение авторских идей и проектов</w:t>
      </w:r>
    </w:p>
    <w:p w:rsidR="00000000" w:rsidDel="00000000" w:rsidP="00000000" w:rsidRDefault="00000000" w:rsidRPr="00000000" w14:paraId="0000001C">
      <w:pPr>
        <w:spacing w:after="0" w:line="276" w:lineRule="auto"/>
        <w:ind w:left="720" w:firstLine="0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u w:val="single"/>
          <w:rtl w:val="0"/>
        </w:rPr>
        <w:t xml:space="preserve">Методы и приемы: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8"/>
        </w:numPr>
        <w:spacing w:after="0" w:line="276" w:lineRule="auto"/>
        <w:ind w:left="142" w:hanging="0.2677165354331023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Деловые и ролевые  игры по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ознакомлению со специфическими методами исследований  в гуманитарной области  </w:t>
      </w:r>
    </w:p>
    <w:p w:rsidR="00000000" w:rsidDel="00000000" w:rsidP="00000000" w:rsidRDefault="00000000" w:rsidRPr="00000000" w14:paraId="0000001E">
      <w:pPr>
        <w:numPr>
          <w:ilvl w:val="0"/>
          <w:numId w:val="8"/>
        </w:numPr>
        <w:spacing w:after="0" w:line="276" w:lineRule="auto"/>
        <w:ind w:left="142" w:hanging="0.2677165354331023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Творческие задания (взять интервью, сравнить  фотографии, найти дома вещественные исторические  источников,  провести опрос или анкетирование, написать очерк или стихотворение)</w:t>
      </w:r>
    </w:p>
    <w:p w:rsidR="00000000" w:rsidDel="00000000" w:rsidP="00000000" w:rsidRDefault="00000000" w:rsidRPr="00000000" w14:paraId="0000001F">
      <w:pPr>
        <w:numPr>
          <w:ilvl w:val="0"/>
          <w:numId w:val="8"/>
        </w:numPr>
        <w:spacing w:after="0" w:line="276" w:lineRule="auto"/>
        <w:ind w:left="142" w:hanging="0.2677165354331023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Поддержка и развитие сопутствующих форм творческой  деятельности учащихся (рисование, компьютерный дизайн, фотография)</w:t>
      </w:r>
    </w:p>
    <w:p w:rsidR="00000000" w:rsidDel="00000000" w:rsidP="00000000" w:rsidRDefault="00000000" w:rsidRPr="00000000" w14:paraId="00000020">
      <w:pPr>
        <w:numPr>
          <w:ilvl w:val="0"/>
          <w:numId w:val="8"/>
        </w:numPr>
        <w:spacing w:after="0" w:line="276" w:lineRule="auto"/>
        <w:ind w:left="142" w:hanging="0.26771653543310237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Коллективное прочтение и обсуждение источников, критических текстов, публицистики, постов в интернете</w:t>
      </w:r>
    </w:p>
    <w:p w:rsidR="00000000" w:rsidDel="00000000" w:rsidP="00000000" w:rsidRDefault="00000000" w:rsidRPr="00000000" w14:paraId="00000021">
      <w:pPr>
        <w:spacing w:after="0" w:line="276" w:lineRule="auto"/>
        <w:ind w:left="720" w:hanging="578.267716535433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76" w:lineRule="auto"/>
        <w:ind w:left="142" w:hanging="0.2677165354331023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pacing w:after="0" w:line="276" w:lineRule="auto"/>
        <w:ind w:left="720" w:hanging="578.267716535433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Стимулирование интереса обучающихся к исследовательской деятельности через актуализацию их личного, семейного, общественного опыта.</w:t>
      </w:r>
    </w:p>
    <w:p w:rsidR="00000000" w:rsidDel="00000000" w:rsidP="00000000" w:rsidRDefault="00000000" w:rsidRPr="00000000" w14:paraId="00000024">
      <w:pPr>
        <w:spacing w:after="0" w:line="276" w:lineRule="auto"/>
        <w:ind w:left="720" w:firstLine="0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u w:val="single"/>
          <w:rtl w:val="0"/>
        </w:rPr>
        <w:t xml:space="preserve">Методы и приемы: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line="276" w:lineRule="auto"/>
        <w:ind w:left="850.3937007874017" w:hanging="708.661417322835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Использование системы заданий, для выполнения которых необходимо обратиться к родственникам, хранящимся дома вещам и реликвиям, интернет-архивам, своим личным чувствам и оценкам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line="276" w:lineRule="auto"/>
        <w:ind w:left="850.3937007874017" w:hanging="708.6614173228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Взаимодействие с социальными партнерами, создание социально значимых продуктов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line="276" w:lineRule="auto"/>
        <w:ind w:left="850.3937007874017" w:hanging="708.6614173228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Встречи с интересными людьми-гуманитариями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line="276" w:lineRule="auto"/>
        <w:ind w:left="850.3937007874017" w:hanging="708.6614173228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Экскурсии -практическое знакомство с профессиями, в которых необходимы полученные исследовательские навыки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line="276" w:lineRule="auto"/>
        <w:ind w:left="850.3937007874017" w:hanging="708.6614173228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Обучение навыкам ораторского выступления на уроках, во внеурочной деятельности, перед учениками младших классов.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76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spacing w:after="200" w:line="276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Работа над индивидуальным проектом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включает все указанные этапы</w:t>
      </w:r>
    </w:p>
    <w:p w:rsidR="00000000" w:rsidDel="00000000" w:rsidP="00000000" w:rsidRDefault="00000000" w:rsidRPr="00000000" w14:paraId="0000002C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y99udxaly98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b3z1subfkncd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r33mxlyha28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Полезный ресурс -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8"/>
            <w:szCs w:val="28"/>
            <w:u w:val="single"/>
            <w:rtl w:val="0"/>
          </w:rPr>
          <w:t xml:space="preserve">www.researcher.ru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портал Исследователь. Публикуются  тексты  по методологии и методике исследовательской деятельности учащихся ученых и педагогов из Москвы и других городов России, исследовательские работы школьников, организованы сетевые проекты, даются ссылки на другие интернет-ресурсы. До 250 посещений в день.</w:t>
      </w:r>
    </w:p>
    <w:p w:rsidR="00000000" w:rsidDel="00000000" w:rsidP="00000000" w:rsidRDefault="00000000" w:rsidRPr="00000000" w14:paraId="0000002F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oqsq3m629v3r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8"/>
            <w:szCs w:val="28"/>
            <w:u w:val="single"/>
            <w:rtl w:val="0"/>
          </w:rPr>
          <w:t xml:space="preserve">Памятка для обучающихся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ccff"/>
          <w:sz w:val="28"/>
          <w:szCs w:val="28"/>
          <w:rtl w:val="0"/>
        </w:rPr>
        <w:t xml:space="preserve">Полезные ссылки для проведения исследования: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5"/>
        </w:numPr>
        <w:spacing w:after="0" w:before="130" w:line="240" w:lineRule="auto"/>
        <w:ind w:left="495" w:hanging="360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734940"/>
            <w:sz w:val="28"/>
            <w:szCs w:val="28"/>
            <w:rtl w:val="0"/>
          </w:rPr>
          <w:t xml:space="preserve">Как работать с текстовыми источниками</w:t>
        </w:r>
      </w:hyperlink>
      <w:r w:rsidDel="00000000" w:rsidR="00000000" w:rsidRPr="00000000">
        <w:fldChar w:fldCharType="begin"/>
        <w:instrText xml:space="preserve"> HYPERLINK "http://urokiistorii.ru/node/2226"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5"/>
        </w:numPr>
        <w:spacing w:after="0" w:line="240" w:lineRule="auto"/>
        <w:ind w:left="495" w:hanging="360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fldChar w:fldCharType="end"/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734940"/>
            <w:sz w:val="28"/>
            <w:szCs w:val="28"/>
            <w:rtl w:val="0"/>
          </w:rPr>
          <w:t xml:space="preserve">Как работать со статистикой</w:t>
        </w:r>
      </w:hyperlink>
      <w:r w:rsidDel="00000000" w:rsidR="00000000" w:rsidRPr="00000000">
        <w:fldChar w:fldCharType="begin"/>
        <w:instrText xml:space="preserve"> HYPERLINK "http://urokiistorii.ru/node/2227"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5"/>
        </w:numPr>
        <w:spacing w:after="0" w:line="240" w:lineRule="auto"/>
        <w:ind w:left="495" w:hanging="360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fldChar w:fldCharType="end"/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734940"/>
            <w:sz w:val="28"/>
            <w:szCs w:val="28"/>
            <w:rtl w:val="0"/>
          </w:rPr>
          <w:t xml:space="preserve">Как работать с памятниками</w:t>
        </w:r>
      </w:hyperlink>
      <w:r w:rsidDel="00000000" w:rsidR="00000000" w:rsidRPr="00000000">
        <w:fldChar w:fldCharType="begin"/>
        <w:instrText xml:space="preserve"> HYPERLINK "http://urokiistorii.ru/node/2228"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5"/>
        </w:numPr>
        <w:spacing w:after="0" w:line="240" w:lineRule="auto"/>
        <w:ind w:left="495" w:hanging="360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fldChar w:fldCharType="end"/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734940"/>
            <w:sz w:val="28"/>
            <w:szCs w:val="28"/>
            <w:rtl w:val="0"/>
          </w:rPr>
          <w:t xml:space="preserve">Как работать с визуальными источниками</w:t>
        </w:r>
      </w:hyperlink>
      <w:r w:rsidDel="00000000" w:rsidR="00000000" w:rsidRPr="00000000">
        <w:fldChar w:fldCharType="begin"/>
        <w:instrText xml:space="preserve"> HYPERLINK "http://urokiistorii.ru/node/2229"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5"/>
        </w:numPr>
        <w:spacing w:after="0" w:line="240" w:lineRule="auto"/>
        <w:ind w:left="495" w:hanging="360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fldChar w:fldCharType="end"/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734940"/>
            <w:sz w:val="28"/>
            <w:szCs w:val="28"/>
            <w:rtl w:val="0"/>
          </w:rPr>
          <w:t xml:space="preserve">Как работать с фотографиями</w:t>
        </w:r>
      </w:hyperlink>
      <w:r w:rsidDel="00000000" w:rsidR="00000000" w:rsidRPr="00000000">
        <w:fldChar w:fldCharType="begin"/>
        <w:instrText xml:space="preserve"> HYPERLINK "http://urokiistorii.ru/node/2230"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5"/>
        </w:numPr>
        <w:spacing w:after="0" w:line="240" w:lineRule="auto"/>
        <w:ind w:left="495" w:hanging="360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fldChar w:fldCharType="end"/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734940"/>
            <w:sz w:val="28"/>
            <w:szCs w:val="28"/>
            <w:rtl w:val="0"/>
          </w:rPr>
          <w:t xml:space="preserve">Как работать с рекламой</w:t>
        </w:r>
      </w:hyperlink>
      <w:r w:rsidDel="00000000" w:rsidR="00000000" w:rsidRPr="00000000">
        <w:fldChar w:fldCharType="begin"/>
        <w:instrText xml:space="preserve"> HYPERLINK "http://urokiistorii.ru/node/2231"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5"/>
        </w:numPr>
        <w:spacing w:after="0" w:line="240" w:lineRule="auto"/>
        <w:ind w:left="495" w:hanging="360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fldChar w:fldCharType="end"/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734940"/>
            <w:sz w:val="28"/>
            <w:szCs w:val="28"/>
            <w:rtl w:val="0"/>
          </w:rPr>
          <w:t xml:space="preserve">Как работать с карикатурами</w:t>
        </w:r>
      </w:hyperlink>
      <w:r w:rsidDel="00000000" w:rsidR="00000000" w:rsidRPr="00000000">
        <w:fldChar w:fldCharType="begin"/>
        <w:instrText xml:space="preserve"> HYPERLINK "http://urokiistorii.ru/node/2232"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5"/>
        </w:numPr>
        <w:spacing w:after="0" w:line="240" w:lineRule="auto"/>
        <w:ind w:left="495" w:hanging="360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fldChar w:fldCharType="end"/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734940"/>
            <w:sz w:val="28"/>
            <w:szCs w:val="28"/>
            <w:rtl w:val="0"/>
          </w:rPr>
          <w:t xml:space="preserve">Как работать с плакатами</w:t>
        </w:r>
      </w:hyperlink>
      <w:r w:rsidDel="00000000" w:rsidR="00000000" w:rsidRPr="00000000">
        <w:fldChar w:fldCharType="begin"/>
        <w:instrText xml:space="preserve"> HYPERLINK "http://urokiistorii.ru/node/2233"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5"/>
        </w:numPr>
        <w:spacing w:after="0" w:line="240" w:lineRule="auto"/>
        <w:ind w:left="495" w:hanging="360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fldChar w:fldCharType="end"/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734940"/>
            <w:sz w:val="28"/>
            <w:szCs w:val="28"/>
            <w:rtl w:val="0"/>
          </w:rPr>
          <w:t xml:space="preserve">Устная история. Как проводить интервью</w:t>
        </w:r>
      </w:hyperlink>
      <w:r w:rsidDel="00000000" w:rsidR="00000000" w:rsidRPr="00000000">
        <w:fldChar w:fldCharType="begin"/>
        <w:instrText xml:space="preserve"> HYPERLINK "http://urokiistorii.ru/node/2238"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5"/>
        </w:numPr>
        <w:spacing w:after="280" w:line="240" w:lineRule="auto"/>
        <w:ind w:left="495" w:hanging="360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fldChar w:fldCharType="end"/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734940"/>
            <w:sz w:val="28"/>
            <w:szCs w:val="28"/>
            <w:rtl w:val="0"/>
          </w:rPr>
          <w:t xml:space="preserve">Как работать с документальными фильмами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5"/>
        </w:numPr>
        <w:spacing w:after="280" w:line="240" w:lineRule="auto"/>
        <w:ind w:left="495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hyperlink r:id="rId1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Как оформить проект</w:t>
        </w:r>
      </w:hyperlink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Arial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43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abstractNum w:abstractNumId="6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urokiistorii.ru/node/2229" TargetMode="External"/><Relationship Id="rId10" Type="http://schemas.openxmlformats.org/officeDocument/2006/relationships/hyperlink" Target="http://urokiistorii.ru/node/2228" TargetMode="External"/><Relationship Id="rId13" Type="http://schemas.openxmlformats.org/officeDocument/2006/relationships/hyperlink" Target="http://urokiistorii.ru/node/2231" TargetMode="External"/><Relationship Id="rId12" Type="http://schemas.openxmlformats.org/officeDocument/2006/relationships/hyperlink" Target="http://urokiistorii.ru/node/223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urokiistorii.ru/node/2227" TargetMode="External"/><Relationship Id="rId15" Type="http://schemas.openxmlformats.org/officeDocument/2006/relationships/hyperlink" Target="http://urokiistorii.ru/node/2233" TargetMode="External"/><Relationship Id="rId14" Type="http://schemas.openxmlformats.org/officeDocument/2006/relationships/hyperlink" Target="http://urokiistorii.ru/node/2232" TargetMode="External"/><Relationship Id="rId17" Type="http://schemas.openxmlformats.org/officeDocument/2006/relationships/hyperlink" Target="http://urokiistorii.ru/node/2246" TargetMode="External"/><Relationship Id="rId16" Type="http://schemas.openxmlformats.org/officeDocument/2006/relationships/hyperlink" Target="http://urokiistorii.ru/node/2238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researcher.ru/" TargetMode="External"/><Relationship Id="rId18" Type="http://schemas.openxmlformats.org/officeDocument/2006/relationships/hyperlink" Target="https://docs.google.com/document/d/1KrrmsDfxC330lyX7uk7xwOMcbqgJM4rWytgZVl0YKOw/edit" TargetMode="External"/><Relationship Id="rId7" Type="http://schemas.openxmlformats.org/officeDocument/2006/relationships/hyperlink" Target="https://docs.google.com/document/d/1SccolgA52WpZjJY2L6MhGlUu3k9q4Z9qwWAiOTEPqTA/edit" TargetMode="External"/><Relationship Id="rId8" Type="http://schemas.openxmlformats.org/officeDocument/2006/relationships/hyperlink" Target="http://urokiistorii.ru/node/22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