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9E" w:rsidRPr="00C04FBE" w:rsidRDefault="001F129E" w:rsidP="008355AF">
      <w:pPr>
        <w:numPr>
          <w:ilvl w:val="12"/>
          <w:numId w:val="0"/>
        </w:numPr>
        <w:contextualSpacing/>
        <w:jc w:val="center"/>
        <w:rPr>
          <w:b/>
        </w:rPr>
      </w:pPr>
      <w:r w:rsidRPr="00C04FBE">
        <w:rPr>
          <w:b/>
        </w:rPr>
        <w:t>Контрольная работа по курсу «История Отечества». 9 класс</w:t>
      </w:r>
    </w:p>
    <w:p w:rsidR="001F129E" w:rsidRPr="00C04FBE" w:rsidRDefault="001F129E" w:rsidP="008355AF">
      <w:pPr>
        <w:numPr>
          <w:ilvl w:val="12"/>
          <w:numId w:val="0"/>
        </w:numPr>
        <w:contextualSpacing/>
        <w:jc w:val="center"/>
        <w:rPr>
          <w:b/>
        </w:rPr>
      </w:pPr>
      <w:r w:rsidRPr="00C04FBE">
        <w:rPr>
          <w:b/>
        </w:rPr>
        <w:t>Вариант 2</w:t>
      </w:r>
    </w:p>
    <w:p w:rsidR="008355AF" w:rsidRPr="00C04FBE" w:rsidRDefault="008355AF" w:rsidP="008355AF">
      <w:pPr>
        <w:numPr>
          <w:ilvl w:val="12"/>
          <w:numId w:val="0"/>
        </w:numPr>
        <w:contextualSpacing/>
        <w:jc w:val="center"/>
        <w:rPr>
          <w:b/>
        </w:rPr>
      </w:pPr>
      <w:r w:rsidRPr="00C04FBE">
        <w:rPr>
          <w:b/>
        </w:rPr>
        <w:t>ЧАСТЬ А</w:t>
      </w:r>
    </w:p>
    <w:p w:rsidR="001B2E30" w:rsidRPr="00C04FBE" w:rsidRDefault="001B2E30" w:rsidP="001B2E30">
      <w:pPr>
        <w:numPr>
          <w:ilvl w:val="12"/>
          <w:numId w:val="0"/>
        </w:numPr>
        <w:contextualSpacing/>
      </w:pPr>
      <w:r w:rsidRPr="00C04FBE">
        <w:rPr>
          <w:b/>
        </w:rPr>
        <w:t>А</w:t>
      </w:r>
      <w:proofErr w:type="gramStart"/>
      <w:r w:rsidR="00C84D1C" w:rsidRPr="00C04FBE">
        <w:rPr>
          <w:b/>
        </w:rPr>
        <w:t>1</w:t>
      </w:r>
      <w:proofErr w:type="gramEnd"/>
      <w:r w:rsidRPr="00C04FBE">
        <w:t>. Назовите пункт, не имеющий отношения к аграрной реформе П. Столыпина.</w:t>
      </w:r>
    </w:p>
    <w:p w:rsidR="001B2E30" w:rsidRPr="00C04FBE" w:rsidRDefault="001B2E30" w:rsidP="001B2E30">
      <w:pPr>
        <w:pStyle w:val="2"/>
        <w:numPr>
          <w:ilvl w:val="0"/>
          <w:numId w:val="1"/>
        </w:numPr>
        <w:contextualSpacing/>
        <w:rPr>
          <w:sz w:val="20"/>
        </w:rPr>
      </w:pPr>
      <w:r w:rsidRPr="00C04FBE">
        <w:rPr>
          <w:sz w:val="20"/>
        </w:rPr>
        <w:t xml:space="preserve"> создание хуторов и отрубов</w:t>
      </w:r>
    </w:p>
    <w:p w:rsidR="001B2E30" w:rsidRPr="00C04FBE" w:rsidRDefault="001B2E30" w:rsidP="001B2E30">
      <w:pPr>
        <w:pStyle w:val="2"/>
        <w:numPr>
          <w:ilvl w:val="0"/>
          <w:numId w:val="1"/>
        </w:numPr>
        <w:contextualSpacing/>
        <w:rPr>
          <w:sz w:val="20"/>
        </w:rPr>
      </w:pPr>
      <w:r w:rsidRPr="00C04FBE">
        <w:rPr>
          <w:sz w:val="20"/>
        </w:rPr>
        <w:t xml:space="preserve"> переселение крестьян на свободные земли</w:t>
      </w:r>
    </w:p>
    <w:p w:rsidR="001B2E30" w:rsidRPr="00C04FBE" w:rsidRDefault="001B2E30" w:rsidP="001B2E30">
      <w:pPr>
        <w:pStyle w:val="2"/>
        <w:numPr>
          <w:ilvl w:val="0"/>
          <w:numId w:val="1"/>
        </w:numPr>
        <w:contextualSpacing/>
        <w:rPr>
          <w:sz w:val="20"/>
        </w:rPr>
      </w:pPr>
      <w:r w:rsidRPr="00C04FBE">
        <w:rPr>
          <w:sz w:val="20"/>
        </w:rPr>
        <w:t xml:space="preserve"> сохранение помещичьего землевладения</w:t>
      </w:r>
    </w:p>
    <w:p w:rsidR="001B2E30" w:rsidRPr="00C04FBE" w:rsidRDefault="001B2E30" w:rsidP="001B2E30">
      <w:pPr>
        <w:pStyle w:val="2"/>
        <w:numPr>
          <w:ilvl w:val="0"/>
          <w:numId w:val="1"/>
        </w:numPr>
        <w:contextualSpacing/>
        <w:rPr>
          <w:sz w:val="20"/>
        </w:rPr>
      </w:pPr>
      <w:r w:rsidRPr="00C04FBE">
        <w:rPr>
          <w:sz w:val="20"/>
        </w:rPr>
        <w:t xml:space="preserve"> укрепление крестьянской общины</w:t>
      </w:r>
    </w:p>
    <w:p w:rsidR="001B2E30" w:rsidRPr="00C04FBE" w:rsidRDefault="00C84D1C" w:rsidP="001B2E30">
      <w:pPr>
        <w:shd w:val="clear" w:color="auto" w:fill="FFFFFF"/>
        <w:ind w:left="10" w:right="10" w:hanging="10"/>
        <w:contextualSpacing/>
      </w:pPr>
      <w:r w:rsidRPr="00C04FBE">
        <w:rPr>
          <w:b/>
          <w:bCs/>
        </w:rPr>
        <w:t>А</w:t>
      </w:r>
      <w:proofErr w:type="gramStart"/>
      <w:r w:rsidRPr="00C04FBE">
        <w:rPr>
          <w:b/>
          <w:bCs/>
        </w:rPr>
        <w:t>2</w:t>
      </w:r>
      <w:proofErr w:type="gramEnd"/>
      <w:r w:rsidR="001B2E30" w:rsidRPr="00C04FBE">
        <w:rPr>
          <w:b/>
          <w:bCs/>
        </w:rPr>
        <w:t xml:space="preserve">. </w:t>
      </w:r>
      <w:proofErr w:type="gramStart"/>
      <w:r w:rsidR="001B2E30" w:rsidRPr="00C04FBE">
        <w:t>Какие из перечисленных ниже внешнеполитических со</w:t>
      </w:r>
      <w:r w:rsidR="001B2E30" w:rsidRPr="00C04FBE">
        <w:softHyphen/>
        <w:t xml:space="preserve">бытий относятся к царствованию Николая </w:t>
      </w:r>
      <w:r w:rsidR="001B2E30" w:rsidRPr="00C04FBE">
        <w:rPr>
          <w:lang w:val="en-US"/>
        </w:rPr>
        <w:t>II</w:t>
      </w:r>
      <w:r w:rsidR="001B2E30" w:rsidRPr="00C04FBE">
        <w:t>?</w:t>
      </w:r>
      <w:proofErr w:type="gramEnd"/>
    </w:p>
    <w:p w:rsidR="001B2E30" w:rsidRPr="00C04FBE" w:rsidRDefault="001B2E30" w:rsidP="001B2E30">
      <w:pPr>
        <w:numPr>
          <w:ilvl w:val="0"/>
          <w:numId w:val="2"/>
        </w:numPr>
        <w:shd w:val="clear" w:color="auto" w:fill="FFFFFF"/>
        <w:tabs>
          <w:tab w:val="left" w:pos="576"/>
        </w:tabs>
        <w:ind w:left="298" w:right="3072"/>
        <w:contextualSpacing/>
      </w:pPr>
      <w:r w:rsidRPr="00C04FBE">
        <w:t xml:space="preserve">русско-японская война </w:t>
      </w:r>
    </w:p>
    <w:p w:rsidR="001B2E30" w:rsidRPr="00C04FBE" w:rsidRDefault="001B2E30" w:rsidP="001B2E30">
      <w:pPr>
        <w:shd w:val="clear" w:color="auto" w:fill="FFFFFF"/>
        <w:tabs>
          <w:tab w:val="left" w:pos="576"/>
        </w:tabs>
        <w:ind w:left="298" w:right="3072"/>
        <w:contextualSpacing/>
      </w:pPr>
      <w:r w:rsidRPr="00C04FBE">
        <w:t>Б) Венский конгресс</w:t>
      </w:r>
    </w:p>
    <w:p w:rsidR="001B2E30" w:rsidRPr="00C04FBE" w:rsidRDefault="001B2E30" w:rsidP="001B2E30">
      <w:pPr>
        <w:numPr>
          <w:ilvl w:val="0"/>
          <w:numId w:val="2"/>
        </w:numPr>
        <w:shd w:val="clear" w:color="auto" w:fill="FFFFFF"/>
        <w:tabs>
          <w:tab w:val="left" w:pos="576"/>
        </w:tabs>
        <w:ind w:left="298" w:right="1536"/>
        <w:contextualSpacing/>
      </w:pPr>
      <w:r w:rsidRPr="00C04FBE">
        <w:t xml:space="preserve">создание русско-французского союза </w:t>
      </w:r>
    </w:p>
    <w:p w:rsidR="001B2E30" w:rsidRPr="00C04FBE" w:rsidRDefault="001B2E30" w:rsidP="001B2E30">
      <w:pPr>
        <w:shd w:val="clear" w:color="auto" w:fill="FFFFFF"/>
        <w:tabs>
          <w:tab w:val="left" w:pos="576"/>
        </w:tabs>
        <w:ind w:left="298" w:right="1536"/>
        <w:contextualSpacing/>
      </w:pPr>
      <w:r w:rsidRPr="00C04FBE">
        <w:t>Г) Первая мировая война</w:t>
      </w:r>
    </w:p>
    <w:p w:rsidR="001B2E30" w:rsidRPr="00C04FBE" w:rsidRDefault="001B2E30" w:rsidP="001B2E30">
      <w:pPr>
        <w:shd w:val="clear" w:color="auto" w:fill="FFFFFF"/>
        <w:ind w:left="284"/>
        <w:contextualSpacing/>
      </w:pPr>
      <w:r w:rsidRPr="00C04FBE">
        <w:t xml:space="preserve">Д) заключение </w:t>
      </w:r>
      <w:proofErr w:type="spellStart"/>
      <w:r w:rsidRPr="00C04FBE">
        <w:t>Рапалльского</w:t>
      </w:r>
      <w:proofErr w:type="spellEnd"/>
      <w:r w:rsidRPr="00C04FBE">
        <w:t xml:space="preserve"> договора с Германией </w:t>
      </w:r>
    </w:p>
    <w:p w:rsidR="001B2E30" w:rsidRPr="00C04FBE" w:rsidRDefault="001B2E30" w:rsidP="001B2E30">
      <w:pPr>
        <w:shd w:val="clear" w:color="auto" w:fill="FFFFFF"/>
        <w:ind w:left="284"/>
        <w:contextualSpacing/>
      </w:pPr>
      <w:r w:rsidRPr="00C04FBE">
        <w:t>Е) заключение соглашения с Англией по разделу сфер влия</w:t>
      </w:r>
      <w:r w:rsidRPr="00C04FBE">
        <w:softHyphen/>
        <w:t>ния в Иране, Афганистане и Тибете</w:t>
      </w:r>
    </w:p>
    <w:p w:rsidR="001B2E30" w:rsidRPr="00C04FBE" w:rsidRDefault="001B2E30" w:rsidP="001B2E30">
      <w:pPr>
        <w:shd w:val="clear" w:color="auto" w:fill="FFFFFF"/>
        <w:ind w:left="302"/>
        <w:contextualSpacing/>
        <w:rPr>
          <w:i/>
        </w:rPr>
      </w:pPr>
      <w:r w:rsidRPr="00C04FBE">
        <w:rPr>
          <w:i/>
        </w:rPr>
        <w:t>Укажите верный ответ.</w:t>
      </w:r>
    </w:p>
    <w:p w:rsidR="001B2E30" w:rsidRPr="00C04FBE" w:rsidRDefault="001B2E30" w:rsidP="001B2E30">
      <w:pPr>
        <w:shd w:val="clear" w:color="auto" w:fill="FFFFFF"/>
        <w:tabs>
          <w:tab w:val="left" w:pos="1771"/>
          <w:tab w:val="left" w:pos="3254"/>
          <w:tab w:val="left" w:pos="4594"/>
        </w:tabs>
        <w:ind w:left="322"/>
        <w:contextualSpacing/>
      </w:pPr>
      <w:r w:rsidRPr="00C04FBE">
        <w:t>1) АБГ</w:t>
      </w:r>
      <w:r w:rsidRPr="00C04FBE">
        <w:tab/>
        <w:t>2) АГЕ</w:t>
      </w:r>
      <w:r w:rsidRPr="00C04FBE">
        <w:tab/>
        <w:t>3) БДЕ</w:t>
      </w:r>
      <w:r w:rsidRPr="00C04FBE">
        <w:tab/>
        <w:t>4) ВГЕ</w:t>
      </w:r>
    </w:p>
    <w:p w:rsidR="001B2E30" w:rsidRPr="00C04FBE" w:rsidRDefault="00C84D1C" w:rsidP="001B2E30">
      <w:pPr>
        <w:shd w:val="clear" w:color="auto" w:fill="FFFFFF"/>
        <w:contextualSpacing/>
      </w:pPr>
      <w:r w:rsidRPr="00C04FBE">
        <w:rPr>
          <w:b/>
        </w:rPr>
        <w:t>А3</w:t>
      </w:r>
      <w:r w:rsidR="001B2E30" w:rsidRPr="00C04FBE">
        <w:rPr>
          <w:b/>
        </w:rPr>
        <w:t>.</w:t>
      </w:r>
      <w:r w:rsidR="001B2E30" w:rsidRPr="00C04FBE">
        <w:t xml:space="preserve"> Какие из перечисленных событий относятся к периоду революции 1905—1907 гг.?</w:t>
      </w:r>
    </w:p>
    <w:p w:rsidR="001B2E30" w:rsidRPr="00C04FBE" w:rsidRDefault="001B2E30" w:rsidP="001B2E30">
      <w:pPr>
        <w:numPr>
          <w:ilvl w:val="0"/>
          <w:numId w:val="3"/>
        </w:numPr>
        <w:shd w:val="clear" w:color="auto" w:fill="FFFFFF"/>
        <w:tabs>
          <w:tab w:val="left" w:pos="580"/>
        </w:tabs>
        <w:ind w:left="310" w:right="2442"/>
        <w:contextualSpacing/>
      </w:pPr>
      <w:r w:rsidRPr="00C04FBE">
        <w:t xml:space="preserve">созыв Учредительного собрания </w:t>
      </w:r>
    </w:p>
    <w:p w:rsidR="001B2E30" w:rsidRPr="00C04FBE" w:rsidRDefault="001B2E30" w:rsidP="001B2E30">
      <w:pPr>
        <w:shd w:val="clear" w:color="auto" w:fill="FFFFFF"/>
        <w:tabs>
          <w:tab w:val="left" w:pos="580"/>
        </w:tabs>
        <w:ind w:left="310" w:right="2442"/>
        <w:contextualSpacing/>
      </w:pPr>
      <w:r w:rsidRPr="00C04FBE">
        <w:t xml:space="preserve">Б) отречение Николая </w:t>
      </w:r>
      <w:r w:rsidRPr="00C04FBE">
        <w:rPr>
          <w:lang w:val="en-US"/>
        </w:rPr>
        <w:t>II</w:t>
      </w:r>
    </w:p>
    <w:p w:rsidR="001B2E30" w:rsidRPr="00C04FBE" w:rsidRDefault="001B2E30" w:rsidP="001B2E30">
      <w:pPr>
        <w:numPr>
          <w:ilvl w:val="0"/>
          <w:numId w:val="3"/>
        </w:numPr>
        <w:shd w:val="clear" w:color="auto" w:fill="FFFFFF"/>
        <w:tabs>
          <w:tab w:val="left" w:pos="580"/>
        </w:tabs>
        <w:ind w:left="310" w:right="814"/>
        <w:contextualSpacing/>
      </w:pPr>
      <w:r w:rsidRPr="00C04FBE">
        <w:t xml:space="preserve">Всероссийская октябрьская политическая стачка </w:t>
      </w:r>
    </w:p>
    <w:p w:rsidR="001B2E30" w:rsidRPr="00C04FBE" w:rsidRDefault="001B2E30" w:rsidP="001B2E30">
      <w:pPr>
        <w:shd w:val="clear" w:color="auto" w:fill="FFFFFF"/>
        <w:tabs>
          <w:tab w:val="left" w:pos="580"/>
        </w:tabs>
        <w:ind w:left="310" w:right="814"/>
        <w:contextualSpacing/>
      </w:pPr>
      <w:r w:rsidRPr="00C04FBE">
        <w:t xml:space="preserve">Г) Декабрьское вооруженное восстание в Москве </w:t>
      </w:r>
    </w:p>
    <w:p w:rsidR="001B2E30" w:rsidRPr="00C04FBE" w:rsidRDefault="001B2E30" w:rsidP="001B2E30">
      <w:pPr>
        <w:shd w:val="clear" w:color="auto" w:fill="FFFFFF"/>
        <w:tabs>
          <w:tab w:val="left" w:pos="580"/>
        </w:tabs>
        <w:ind w:left="310" w:right="814"/>
        <w:contextualSpacing/>
      </w:pPr>
      <w:r w:rsidRPr="00C04FBE">
        <w:t>Д) создание Реввоенсовета</w:t>
      </w:r>
    </w:p>
    <w:p w:rsidR="001B2E30" w:rsidRPr="00C04FBE" w:rsidRDefault="001B2E30" w:rsidP="001B2E30">
      <w:pPr>
        <w:shd w:val="clear" w:color="auto" w:fill="FFFFFF"/>
        <w:ind w:left="310" w:right="10"/>
        <w:contextualSpacing/>
      </w:pPr>
      <w:r w:rsidRPr="00C04FBE">
        <w:t>Е) восстание на броненосце «Князь Потемкин Тавричес</w:t>
      </w:r>
      <w:r w:rsidRPr="00C04FBE">
        <w:softHyphen/>
        <w:t>кий»</w:t>
      </w:r>
    </w:p>
    <w:p w:rsidR="001B2E30" w:rsidRPr="00C04FBE" w:rsidRDefault="001B2E30" w:rsidP="001B2E30">
      <w:pPr>
        <w:shd w:val="clear" w:color="auto" w:fill="FFFFFF"/>
        <w:ind w:left="321"/>
        <w:contextualSpacing/>
        <w:rPr>
          <w:i/>
        </w:rPr>
      </w:pPr>
      <w:r w:rsidRPr="00C04FBE">
        <w:rPr>
          <w:i/>
        </w:rPr>
        <w:t>Укажите верный ответ.</w:t>
      </w:r>
    </w:p>
    <w:p w:rsidR="001B2E30" w:rsidRPr="00C04FBE" w:rsidRDefault="001B2E30" w:rsidP="001B2E30">
      <w:pPr>
        <w:shd w:val="clear" w:color="auto" w:fill="FFFFFF"/>
        <w:ind w:left="315"/>
        <w:contextualSpacing/>
      </w:pPr>
      <w:r w:rsidRPr="00C04FBE">
        <w:t>1) АБЕ            2)АГД            3)БВГ                  4) ВГЕ</w:t>
      </w:r>
    </w:p>
    <w:p w:rsidR="001B2E30" w:rsidRPr="00C04FBE" w:rsidRDefault="00C84D1C" w:rsidP="001B2E30">
      <w:pPr>
        <w:shd w:val="clear" w:color="auto" w:fill="FFFFFF"/>
        <w:tabs>
          <w:tab w:val="left" w:pos="461"/>
        </w:tabs>
        <w:contextualSpacing/>
      </w:pPr>
      <w:r w:rsidRPr="00C04FBE">
        <w:rPr>
          <w:b/>
        </w:rPr>
        <w:t>А</w:t>
      </w:r>
      <w:proofErr w:type="gramStart"/>
      <w:r w:rsidRPr="00C04FBE">
        <w:rPr>
          <w:b/>
        </w:rPr>
        <w:t>4</w:t>
      </w:r>
      <w:proofErr w:type="gramEnd"/>
      <w:r w:rsidRPr="00C04FBE">
        <w:rPr>
          <w:b/>
        </w:rPr>
        <w:t xml:space="preserve">. </w:t>
      </w:r>
      <w:r w:rsidR="001B2E30" w:rsidRPr="00C04FBE">
        <w:t>Политика «военного коммунизма» характеризуется</w:t>
      </w:r>
    </w:p>
    <w:p w:rsidR="001B2E30" w:rsidRPr="00C04FBE" w:rsidRDefault="001B2E30" w:rsidP="00D713C2">
      <w:pPr>
        <w:shd w:val="clear" w:color="auto" w:fill="FFFFFF"/>
        <w:tabs>
          <w:tab w:val="left" w:pos="787"/>
        </w:tabs>
        <w:ind w:left="499"/>
        <w:contextualSpacing/>
      </w:pPr>
      <w:r w:rsidRPr="00C04FBE">
        <w:t>1)</w:t>
      </w:r>
      <w:r w:rsidRPr="00C04FBE">
        <w:tab/>
        <w:t>расширением демократических прав и свобод граждан</w:t>
      </w:r>
    </w:p>
    <w:p w:rsidR="001B2E30" w:rsidRPr="00C04FBE" w:rsidRDefault="001B2E30" w:rsidP="00D713C2">
      <w:pPr>
        <w:numPr>
          <w:ilvl w:val="0"/>
          <w:numId w:val="4"/>
        </w:numPr>
        <w:shd w:val="clear" w:color="auto" w:fill="FFFFFF"/>
        <w:tabs>
          <w:tab w:val="left" w:pos="768"/>
        </w:tabs>
        <w:ind w:left="499"/>
        <w:contextualSpacing/>
      </w:pPr>
      <w:r w:rsidRPr="00C04FBE">
        <w:t>борьбой за высокую производительность труда в сельском хозяйстве</w:t>
      </w:r>
    </w:p>
    <w:p w:rsidR="001B2E30" w:rsidRPr="00C04FBE" w:rsidRDefault="001B2E30" w:rsidP="00D713C2">
      <w:pPr>
        <w:numPr>
          <w:ilvl w:val="0"/>
          <w:numId w:val="4"/>
        </w:numPr>
        <w:shd w:val="clear" w:color="auto" w:fill="FFFFFF"/>
        <w:tabs>
          <w:tab w:val="left" w:pos="768"/>
        </w:tabs>
        <w:ind w:left="499"/>
        <w:contextualSpacing/>
      </w:pPr>
      <w:r w:rsidRPr="00C04FBE">
        <w:t>введением всеобщей трудовой повинности</w:t>
      </w:r>
    </w:p>
    <w:p w:rsidR="00C84D1C" w:rsidRPr="00C04FBE" w:rsidRDefault="001B2E30" w:rsidP="00D713C2">
      <w:pPr>
        <w:numPr>
          <w:ilvl w:val="0"/>
          <w:numId w:val="4"/>
        </w:numPr>
        <w:shd w:val="clear" w:color="auto" w:fill="FFFFFF"/>
        <w:tabs>
          <w:tab w:val="left" w:pos="768"/>
        </w:tabs>
        <w:ind w:left="499"/>
        <w:contextualSpacing/>
      </w:pPr>
      <w:r w:rsidRPr="00C04FBE">
        <w:t>разработкой первых пятилетних планов</w:t>
      </w:r>
    </w:p>
    <w:p w:rsidR="001B2E30" w:rsidRPr="00C04FBE" w:rsidRDefault="00C84D1C" w:rsidP="00C84D1C">
      <w:pPr>
        <w:shd w:val="clear" w:color="auto" w:fill="FFFFFF"/>
        <w:tabs>
          <w:tab w:val="left" w:pos="768"/>
        </w:tabs>
        <w:contextualSpacing/>
      </w:pPr>
      <w:r w:rsidRPr="00C04FBE">
        <w:rPr>
          <w:b/>
        </w:rPr>
        <w:t>А5.</w:t>
      </w:r>
      <w:r w:rsidRPr="00C04FBE">
        <w:t xml:space="preserve"> </w:t>
      </w:r>
      <w:r w:rsidR="001B2E30" w:rsidRPr="00C04FBE">
        <w:t>Какие из перечисленных событий произошли в годы Гражданской войны?</w:t>
      </w:r>
    </w:p>
    <w:p w:rsidR="001B2E30" w:rsidRPr="00C04FBE" w:rsidRDefault="001B2E30" w:rsidP="001B2E30">
      <w:pPr>
        <w:shd w:val="clear" w:color="auto" w:fill="FFFFFF"/>
        <w:tabs>
          <w:tab w:val="left" w:pos="811"/>
        </w:tabs>
        <w:ind w:left="426"/>
        <w:contextualSpacing/>
      </w:pPr>
      <w:r w:rsidRPr="00C04FBE">
        <w:t>А) принятие Декрета о земле</w:t>
      </w:r>
    </w:p>
    <w:p w:rsidR="001B2E30" w:rsidRPr="00C04FBE" w:rsidRDefault="001B2E30" w:rsidP="001B2E30">
      <w:pPr>
        <w:shd w:val="clear" w:color="auto" w:fill="FFFFFF"/>
        <w:ind w:left="426"/>
        <w:contextualSpacing/>
      </w:pPr>
      <w:r w:rsidRPr="00C04FBE">
        <w:t>Б) введение всеобщей трудовой повинности</w:t>
      </w:r>
    </w:p>
    <w:p w:rsidR="001B2E30" w:rsidRPr="00C04FBE" w:rsidRDefault="001B2E30" w:rsidP="001B2E30">
      <w:pPr>
        <w:shd w:val="clear" w:color="auto" w:fill="FFFFFF"/>
        <w:tabs>
          <w:tab w:val="left" w:pos="811"/>
        </w:tabs>
        <w:ind w:left="426"/>
        <w:contextualSpacing/>
      </w:pPr>
      <w:r w:rsidRPr="00C04FBE">
        <w:t>В) провозглашение России республикой</w:t>
      </w:r>
    </w:p>
    <w:p w:rsidR="001B2E30" w:rsidRPr="00C04FBE" w:rsidRDefault="001B2E30" w:rsidP="001B2E30">
      <w:pPr>
        <w:shd w:val="clear" w:color="auto" w:fill="FFFFFF"/>
        <w:ind w:left="426" w:right="1267"/>
        <w:contextualSpacing/>
      </w:pPr>
      <w:r w:rsidRPr="00C04FBE">
        <w:t xml:space="preserve">Г) национализация мелких и средних предприятий </w:t>
      </w:r>
    </w:p>
    <w:p w:rsidR="001B2E30" w:rsidRPr="00C04FBE" w:rsidRDefault="001B2E30" w:rsidP="001B2E30">
      <w:pPr>
        <w:shd w:val="clear" w:color="auto" w:fill="FFFFFF"/>
        <w:ind w:left="426" w:right="1267"/>
        <w:contextualSpacing/>
      </w:pPr>
      <w:r w:rsidRPr="00C04FBE">
        <w:t xml:space="preserve">Д) отмена товарно-денежных отношений </w:t>
      </w:r>
    </w:p>
    <w:p w:rsidR="001B2E30" w:rsidRPr="00C04FBE" w:rsidRDefault="001B2E30" w:rsidP="001B2E30">
      <w:pPr>
        <w:shd w:val="clear" w:color="auto" w:fill="FFFFFF"/>
        <w:ind w:left="426" w:right="1267"/>
        <w:contextualSpacing/>
      </w:pPr>
      <w:r w:rsidRPr="00C04FBE">
        <w:t>Е) введение «золотого червонца»</w:t>
      </w:r>
    </w:p>
    <w:p w:rsidR="001B2E30" w:rsidRPr="00C04FBE" w:rsidRDefault="001B2E30" w:rsidP="001B2E30">
      <w:pPr>
        <w:shd w:val="clear" w:color="auto" w:fill="FFFFFF"/>
        <w:contextualSpacing/>
        <w:rPr>
          <w:i/>
        </w:rPr>
      </w:pPr>
      <w:r w:rsidRPr="00C04FBE">
        <w:rPr>
          <w:i/>
        </w:rPr>
        <w:t>Укажите верный ответ.</w:t>
      </w:r>
    </w:p>
    <w:p w:rsidR="001B2E30" w:rsidRPr="00C04FBE" w:rsidRDefault="001B2E30" w:rsidP="001B2E30">
      <w:pPr>
        <w:shd w:val="clear" w:color="auto" w:fill="FFFFFF"/>
        <w:tabs>
          <w:tab w:val="left" w:pos="3000"/>
          <w:tab w:val="left" w:pos="4277"/>
        </w:tabs>
        <w:ind w:left="826"/>
        <w:contextualSpacing/>
      </w:pPr>
      <w:r w:rsidRPr="00C04FBE">
        <w:t xml:space="preserve">1) </w:t>
      </w:r>
      <w:r w:rsidRPr="00C04FBE">
        <w:rPr>
          <w:lang w:val="en-US"/>
        </w:rPr>
        <w:t>ABE</w:t>
      </w:r>
      <w:r w:rsidRPr="00C04FBE">
        <w:t xml:space="preserve">        2) БГД</w:t>
      </w:r>
      <w:r w:rsidRPr="00C04FBE">
        <w:tab/>
        <w:t>3) ВДЕ</w:t>
      </w:r>
      <w:r w:rsidRPr="00C04FBE">
        <w:tab/>
        <w:t>4)АБД</w:t>
      </w:r>
    </w:p>
    <w:p w:rsidR="00C84D1C" w:rsidRPr="00C04FBE" w:rsidRDefault="00C84D1C" w:rsidP="00C84D1C">
      <w:pPr>
        <w:shd w:val="clear" w:color="auto" w:fill="FFFFFF"/>
        <w:tabs>
          <w:tab w:val="left" w:pos="426"/>
        </w:tabs>
        <w:contextualSpacing/>
        <w:jc w:val="both"/>
      </w:pPr>
      <w:r w:rsidRPr="00C04FBE">
        <w:rPr>
          <w:b/>
        </w:rPr>
        <w:t>А</w:t>
      </w:r>
      <w:proofErr w:type="gramStart"/>
      <w:r w:rsidRPr="00C04FBE">
        <w:rPr>
          <w:b/>
        </w:rPr>
        <w:t>6</w:t>
      </w:r>
      <w:proofErr w:type="gramEnd"/>
      <w:r w:rsidRPr="00C04FBE">
        <w:rPr>
          <w:b/>
        </w:rPr>
        <w:t>.</w:t>
      </w:r>
      <w:r w:rsidRPr="00C04FBE">
        <w:t xml:space="preserve"> Двоевластие, возникшее весной 1917 г., проявлялось в одновременном существовании власти</w:t>
      </w:r>
    </w:p>
    <w:p w:rsidR="00C84D1C" w:rsidRPr="00C04FBE" w:rsidRDefault="00C84D1C" w:rsidP="00C84D1C">
      <w:pPr>
        <w:numPr>
          <w:ilvl w:val="0"/>
          <w:numId w:val="6"/>
        </w:numPr>
        <w:shd w:val="clear" w:color="auto" w:fill="FFFFFF"/>
        <w:tabs>
          <w:tab w:val="left" w:pos="552"/>
        </w:tabs>
        <w:ind w:left="312"/>
        <w:contextualSpacing/>
      </w:pPr>
      <w:r w:rsidRPr="00C04FBE">
        <w:t>Временного правительства и Учредительного собрания</w:t>
      </w:r>
    </w:p>
    <w:p w:rsidR="00C84D1C" w:rsidRPr="00C04FBE" w:rsidRDefault="00C84D1C" w:rsidP="00C84D1C">
      <w:pPr>
        <w:numPr>
          <w:ilvl w:val="0"/>
          <w:numId w:val="6"/>
        </w:numPr>
        <w:shd w:val="clear" w:color="auto" w:fill="FFFFFF"/>
        <w:tabs>
          <w:tab w:val="left" w:pos="552"/>
        </w:tabs>
        <w:ind w:left="312"/>
        <w:contextualSpacing/>
      </w:pPr>
      <w:r w:rsidRPr="00C04FBE">
        <w:t>Советов и земств</w:t>
      </w:r>
    </w:p>
    <w:p w:rsidR="00C84D1C" w:rsidRPr="00C04FBE" w:rsidRDefault="00C84D1C" w:rsidP="00C84D1C">
      <w:pPr>
        <w:numPr>
          <w:ilvl w:val="0"/>
          <w:numId w:val="6"/>
        </w:numPr>
        <w:shd w:val="clear" w:color="auto" w:fill="FFFFFF"/>
        <w:tabs>
          <w:tab w:val="left" w:pos="552"/>
        </w:tabs>
        <w:ind w:left="312"/>
        <w:contextualSpacing/>
      </w:pPr>
      <w:r w:rsidRPr="00C04FBE">
        <w:t>Государственной думы и Временного правительства</w:t>
      </w:r>
    </w:p>
    <w:p w:rsidR="00C84D1C" w:rsidRPr="00C04FBE" w:rsidRDefault="00C84D1C" w:rsidP="00C84D1C">
      <w:pPr>
        <w:numPr>
          <w:ilvl w:val="0"/>
          <w:numId w:val="6"/>
        </w:numPr>
        <w:shd w:val="clear" w:color="auto" w:fill="FFFFFF"/>
        <w:tabs>
          <w:tab w:val="left" w:pos="552"/>
        </w:tabs>
        <w:ind w:left="312"/>
        <w:contextualSpacing/>
      </w:pPr>
      <w:r w:rsidRPr="00C04FBE">
        <w:t>Временного правительства и Советов</w:t>
      </w:r>
    </w:p>
    <w:p w:rsidR="00F037EE" w:rsidRPr="00C04FBE" w:rsidRDefault="00F037EE" w:rsidP="00F037EE">
      <w:r w:rsidRPr="00C04FBE">
        <w:rPr>
          <w:b/>
        </w:rPr>
        <w:t>А</w:t>
      </w:r>
      <w:proofErr w:type="gramStart"/>
      <w:r w:rsidRPr="00C04FBE">
        <w:rPr>
          <w:b/>
        </w:rPr>
        <w:t>7</w:t>
      </w:r>
      <w:proofErr w:type="gramEnd"/>
      <w:r w:rsidRPr="00C04FBE">
        <w:rPr>
          <w:b/>
        </w:rPr>
        <w:t xml:space="preserve">. </w:t>
      </w:r>
      <w:r w:rsidRPr="00C04FBE">
        <w:t>Идея блицкрига была заложена германским генштабом в план:</w:t>
      </w:r>
    </w:p>
    <w:p w:rsidR="00F037EE" w:rsidRPr="00C04FBE" w:rsidRDefault="00F037EE" w:rsidP="00F037EE">
      <w:r w:rsidRPr="00C04FBE">
        <w:t>1) «Ост»</w:t>
      </w:r>
    </w:p>
    <w:p w:rsidR="00F037EE" w:rsidRPr="00C04FBE" w:rsidRDefault="00F037EE" w:rsidP="00F037EE">
      <w:r w:rsidRPr="00C04FBE">
        <w:t>2) «Барбаросса»</w:t>
      </w:r>
    </w:p>
    <w:p w:rsidR="00F037EE" w:rsidRPr="00C04FBE" w:rsidRDefault="00F037EE" w:rsidP="00F037EE">
      <w:r w:rsidRPr="00C04FBE">
        <w:t>3) «Тайфун»</w:t>
      </w:r>
    </w:p>
    <w:p w:rsidR="009D16EE" w:rsidRPr="00C04FBE" w:rsidRDefault="00F037EE" w:rsidP="00F037EE">
      <w:pPr>
        <w:contextualSpacing/>
      </w:pPr>
      <w:r w:rsidRPr="00C04FBE">
        <w:t>4) «Кремль».</w:t>
      </w:r>
    </w:p>
    <w:p w:rsidR="00F037EE" w:rsidRPr="00C04FBE" w:rsidRDefault="00F037EE" w:rsidP="00F037EE">
      <w:r w:rsidRPr="00C04FBE">
        <w:rPr>
          <w:b/>
        </w:rPr>
        <w:t xml:space="preserve">А8. </w:t>
      </w:r>
      <w:r w:rsidRPr="00C04FBE">
        <w:t>Соотнесите даты и события:</w:t>
      </w:r>
    </w:p>
    <w:tbl>
      <w:tblPr>
        <w:tblW w:w="0" w:type="auto"/>
        <w:tblLook w:val="01E0"/>
      </w:tblPr>
      <w:tblGrid>
        <w:gridCol w:w="4608"/>
        <w:gridCol w:w="5508"/>
      </w:tblGrid>
      <w:tr w:rsidR="00F037EE" w:rsidRPr="00C04FBE" w:rsidTr="00F037EE">
        <w:tc>
          <w:tcPr>
            <w:tcW w:w="4608" w:type="dxa"/>
          </w:tcPr>
          <w:p w:rsidR="00F037EE" w:rsidRPr="00C04FBE" w:rsidRDefault="00F037EE" w:rsidP="00D713C2">
            <w:r w:rsidRPr="00C04FBE">
              <w:t>1) окончание</w:t>
            </w:r>
            <w:proofErr w:type="gramStart"/>
            <w:r w:rsidRPr="00C04FBE">
              <w:t xml:space="preserve"> В</w:t>
            </w:r>
            <w:proofErr w:type="gramEnd"/>
            <w:r w:rsidRPr="00C04FBE">
              <w:t>торой мировой войны</w:t>
            </w:r>
          </w:p>
        </w:tc>
        <w:tc>
          <w:tcPr>
            <w:tcW w:w="5508" w:type="dxa"/>
          </w:tcPr>
          <w:p w:rsidR="00F037EE" w:rsidRPr="00C04FBE" w:rsidRDefault="00F037EE" w:rsidP="00D713C2">
            <w:r w:rsidRPr="00C04FBE">
              <w:t xml:space="preserve">А) 5 июля – 23 августа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C04FBE">
                <w:t>1943 г</w:t>
              </w:r>
            </w:smartTag>
            <w:r w:rsidRPr="00C04FBE">
              <w:t>.</w:t>
            </w:r>
          </w:p>
        </w:tc>
      </w:tr>
      <w:tr w:rsidR="00F037EE" w:rsidRPr="00C04FBE" w:rsidTr="00F037EE">
        <w:tc>
          <w:tcPr>
            <w:tcW w:w="4608" w:type="dxa"/>
          </w:tcPr>
          <w:p w:rsidR="00F037EE" w:rsidRPr="00C04FBE" w:rsidRDefault="00F037EE" w:rsidP="00D713C2">
            <w:r w:rsidRPr="00C04FBE">
              <w:t xml:space="preserve">2) контрнаступление советских войск под Сталинградом </w:t>
            </w:r>
          </w:p>
        </w:tc>
        <w:tc>
          <w:tcPr>
            <w:tcW w:w="5508" w:type="dxa"/>
          </w:tcPr>
          <w:p w:rsidR="00F037EE" w:rsidRPr="00C04FBE" w:rsidRDefault="00F037EE" w:rsidP="00D713C2">
            <w:r w:rsidRPr="00C04FBE">
              <w:t xml:space="preserve">Б) 2 сентября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C04FBE">
                <w:t>1945 г</w:t>
              </w:r>
            </w:smartTag>
            <w:r w:rsidRPr="00C04FBE">
              <w:t>.</w:t>
            </w:r>
          </w:p>
        </w:tc>
      </w:tr>
      <w:tr w:rsidR="00F037EE" w:rsidRPr="00C04FBE" w:rsidTr="00F037EE">
        <w:tc>
          <w:tcPr>
            <w:tcW w:w="4608" w:type="dxa"/>
          </w:tcPr>
          <w:p w:rsidR="00F037EE" w:rsidRPr="00C04FBE" w:rsidRDefault="00F037EE" w:rsidP="00D713C2">
            <w:r w:rsidRPr="00C04FBE">
              <w:t>3) Курская битва</w:t>
            </w:r>
          </w:p>
        </w:tc>
        <w:tc>
          <w:tcPr>
            <w:tcW w:w="5508" w:type="dxa"/>
          </w:tcPr>
          <w:p w:rsidR="00F037EE" w:rsidRPr="00C04FBE" w:rsidRDefault="00F037EE" w:rsidP="00D713C2">
            <w:r w:rsidRPr="00C04FBE">
              <w:t xml:space="preserve">В) 19 ноября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C04FBE">
                <w:t>1942 г</w:t>
              </w:r>
            </w:smartTag>
            <w:r w:rsidRPr="00C04FBE">
              <w:t xml:space="preserve">. – 2 февраля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C04FBE">
                <w:t>1943 г</w:t>
              </w:r>
            </w:smartTag>
            <w:r w:rsidRPr="00C04FBE">
              <w:t>.</w:t>
            </w:r>
          </w:p>
        </w:tc>
      </w:tr>
      <w:tr w:rsidR="00F037EE" w:rsidRPr="00C04FBE" w:rsidTr="00F037EE">
        <w:tc>
          <w:tcPr>
            <w:tcW w:w="4608" w:type="dxa"/>
          </w:tcPr>
          <w:p w:rsidR="00F037EE" w:rsidRPr="00C04FBE" w:rsidRDefault="00F037EE" w:rsidP="00D713C2">
            <w:r w:rsidRPr="00C04FBE">
              <w:t>4) начало Великой Отечественной войны</w:t>
            </w:r>
          </w:p>
        </w:tc>
        <w:tc>
          <w:tcPr>
            <w:tcW w:w="5508" w:type="dxa"/>
          </w:tcPr>
          <w:p w:rsidR="00F037EE" w:rsidRPr="00C04FBE" w:rsidRDefault="00F037EE" w:rsidP="00D713C2">
            <w:r w:rsidRPr="00C04FBE">
              <w:t xml:space="preserve">Г) 30 сентября – 5 декабря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C04FBE">
                <w:t>1941 г</w:t>
              </w:r>
            </w:smartTag>
            <w:r w:rsidRPr="00C04FBE">
              <w:t>.</w:t>
            </w:r>
          </w:p>
        </w:tc>
      </w:tr>
      <w:tr w:rsidR="00F037EE" w:rsidRPr="00C04FBE" w:rsidTr="00F037EE">
        <w:tc>
          <w:tcPr>
            <w:tcW w:w="4608" w:type="dxa"/>
          </w:tcPr>
          <w:p w:rsidR="00F037EE" w:rsidRPr="00C04FBE" w:rsidRDefault="00F037EE" w:rsidP="00D713C2">
            <w:r w:rsidRPr="00C04FBE">
              <w:t>5) немецкое наступление под Москвой</w:t>
            </w:r>
          </w:p>
        </w:tc>
        <w:tc>
          <w:tcPr>
            <w:tcW w:w="5508" w:type="dxa"/>
          </w:tcPr>
          <w:p w:rsidR="00F037EE" w:rsidRPr="00C04FBE" w:rsidRDefault="00F037EE" w:rsidP="00D713C2">
            <w:r w:rsidRPr="00C04FBE">
              <w:t xml:space="preserve">Д) 22 июня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C04FBE">
                <w:t>1941 г</w:t>
              </w:r>
            </w:smartTag>
            <w:r w:rsidRPr="00C04FBE">
              <w:t>.</w:t>
            </w:r>
          </w:p>
        </w:tc>
      </w:tr>
    </w:tbl>
    <w:p w:rsidR="00566C62" w:rsidRPr="00C04FBE" w:rsidRDefault="00566C62" w:rsidP="00566C62">
      <w:pPr>
        <w:pStyle w:val="Style8"/>
        <w:widowControl/>
        <w:tabs>
          <w:tab w:val="left" w:pos="605"/>
        </w:tabs>
        <w:spacing w:line="240" w:lineRule="auto"/>
        <w:ind w:firstLine="0"/>
        <w:contextualSpacing/>
        <w:jc w:val="left"/>
        <w:rPr>
          <w:rStyle w:val="FontStyle49"/>
          <w:i w:val="0"/>
        </w:rPr>
      </w:pPr>
      <w:r w:rsidRPr="00C04FBE">
        <w:rPr>
          <w:rStyle w:val="FontStyle63"/>
        </w:rPr>
        <w:t>А</w:t>
      </w:r>
      <w:proofErr w:type="gramStart"/>
      <w:r w:rsidRPr="00C04FBE">
        <w:rPr>
          <w:rStyle w:val="FontStyle63"/>
        </w:rPr>
        <w:t>9</w:t>
      </w:r>
      <w:proofErr w:type="gramEnd"/>
      <w:r w:rsidRPr="00C04FBE">
        <w:rPr>
          <w:rStyle w:val="FontStyle63"/>
        </w:rPr>
        <w:t xml:space="preserve">. </w:t>
      </w:r>
      <w:r w:rsidRPr="00C04FBE">
        <w:rPr>
          <w:rStyle w:val="FontStyle49"/>
          <w:i w:val="0"/>
        </w:rPr>
        <w:t>Какой из указанных периодов получил название «оттепель»?</w:t>
      </w:r>
    </w:p>
    <w:p w:rsidR="00566C62" w:rsidRPr="00C04FBE" w:rsidRDefault="00566C62" w:rsidP="00566C62">
      <w:pPr>
        <w:pStyle w:val="Style17"/>
        <w:widowControl/>
        <w:numPr>
          <w:ilvl w:val="0"/>
          <w:numId w:val="8"/>
        </w:numPr>
        <w:tabs>
          <w:tab w:val="left" w:pos="557"/>
        </w:tabs>
        <w:spacing w:line="240" w:lineRule="auto"/>
        <w:contextualSpacing/>
        <w:jc w:val="left"/>
        <w:rPr>
          <w:rStyle w:val="FontStyle66"/>
        </w:rPr>
      </w:pPr>
      <w:r w:rsidRPr="00C04FBE">
        <w:rPr>
          <w:rStyle w:val="FontStyle66"/>
        </w:rPr>
        <w:t>1945-1953 гг.</w:t>
      </w:r>
    </w:p>
    <w:p w:rsidR="00566C62" w:rsidRPr="00C04FBE" w:rsidRDefault="00566C62" w:rsidP="00566C62">
      <w:pPr>
        <w:pStyle w:val="Style17"/>
        <w:widowControl/>
        <w:numPr>
          <w:ilvl w:val="0"/>
          <w:numId w:val="8"/>
        </w:numPr>
        <w:tabs>
          <w:tab w:val="left" w:pos="557"/>
        </w:tabs>
        <w:spacing w:line="240" w:lineRule="auto"/>
        <w:contextualSpacing/>
        <w:jc w:val="left"/>
        <w:rPr>
          <w:rStyle w:val="FontStyle66"/>
        </w:rPr>
      </w:pPr>
      <w:r w:rsidRPr="00C04FBE">
        <w:rPr>
          <w:rStyle w:val="FontStyle66"/>
        </w:rPr>
        <w:t>1953-1964 гг.</w:t>
      </w:r>
    </w:p>
    <w:p w:rsidR="00566C62" w:rsidRPr="00C04FBE" w:rsidRDefault="00566C62" w:rsidP="00566C62">
      <w:pPr>
        <w:pStyle w:val="Style17"/>
        <w:widowControl/>
        <w:numPr>
          <w:ilvl w:val="0"/>
          <w:numId w:val="8"/>
        </w:numPr>
        <w:tabs>
          <w:tab w:val="left" w:pos="557"/>
        </w:tabs>
        <w:spacing w:line="240" w:lineRule="auto"/>
        <w:contextualSpacing/>
        <w:jc w:val="left"/>
        <w:rPr>
          <w:rStyle w:val="FontStyle66"/>
        </w:rPr>
      </w:pPr>
      <w:r w:rsidRPr="00C04FBE">
        <w:rPr>
          <w:rStyle w:val="FontStyle66"/>
        </w:rPr>
        <w:t>1964-1985 гг.</w:t>
      </w:r>
    </w:p>
    <w:p w:rsidR="00F037EE" w:rsidRPr="00C04FBE" w:rsidRDefault="00566C62" w:rsidP="00566C62">
      <w:pPr>
        <w:numPr>
          <w:ilvl w:val="0"/>
          <w:numId w:val="8"/>
        </w:numPr>
        <w:contextualSpacing/>
      </w:pPr>
      <w:r w:rsidRPr="00C04FBE">
        <w:rPr>
          <w:rStyle w:val="FontStyle66"/>
        </w:rPr>
        <w:t xml:space="preserve">1985-1991 </w:t>
      </w:r>
      <w:proofErr w:type="spellStart"/>
      <w:proofErr w:type="gramStart"/>
      <w:r w:rsidRPr="00C04FBE">
        <w:rPr>
          <w:rStyle w:val="FontStyle66"/>
        </w:rPr>
        <w:t>гг</w:t>
      </w:r>
      <w:proofErr w:type="spellEnd"/>
      <w:proofErr w:type="gramEnd"/>
    </w:p>
    <w:p w:rsidR="00566C62" w:rsidRPr="00C04FBE" w:rsidRDefault="00566C62" w:rsidP="00566C62">
      <w:pPr>
        <w:pStyle w:val="Style8"/>
        <w:widowControl/>
        <w:tabs>
          <w:tab w:val="left" w:pos="600"/>
        </w:tabs>
        <w:spacing w:line="240" w:lineRule="auto"/>
        <w:ind w:firstLine="0"/>
        <w:contextualSpacing/>
        <w:jc w:val="left"/>
        <w:rPr>
          <w:rStyle w:val="FontStyle49"/>
          <w:i w:val="0"/>
        </w:rPr>
      </w:pPr>
      <w:r w:rsidRPr="00C04FBE">
        <w:rPr>
          <w:rStyle w:val="FontStyle63"/>
        </w:rPr>
        <w:t xml:space="preserve">А10. </w:t>
      </w:r>
      <w:r w:rsidRPr="00C04FBE">
        <w:rPr>
          <w:rStyle w:val="FontStyle49"/>
          <w:i w:val="0"/>
        </w:rPr>
        <w:t>Программа освоения в СССР целинных и залежных земель была принята по инициативе</w:t>
      </w:r>
    </w:p>
    <w:p w:rsidR="00566C62" w:rsidRPr="00C04FBE" w:rsidRDefault="00566C62" w:rsidP="00566C62">
      <w:pPr>
        <w:pStyle w:val="Style17"/>
        <w:widowControl/>
        <w:numPr>
          <w:ilvl w:val="0"/>
          <w:numId w:val="9"/>
        </w:numPr>
        <w:tabs>
          <w:tab w:val="left" w:pos="523"/>
        </w:tabs>
        <w:spacing w:line="240" w:lineRule="auto"/>
        <w:contextualSpacing/>
        <w:jc w:val="left"/>
        <w:rPr>
          <w:rStyle w:val="FontStyle66"/>
        </w:rPr>
      </w:pPr>
      <w:r w:rsidRPr="00C04FBE">
        <w:rPr>
          <w:rStyle w:val="FontStyle66"/>
        </w:rPr>
        <w:t>Н.С. Хрущева</w:t>
      </w:r>
    </w:p>
    <w:p w:rsidR="00566C62" w:rsidRPr="00C04FBE" w:rsidRDefault="00566C62" w:rsidP="00566C62">
      <w:pPr>
        <w:pStyle w:val="Style17"/>
        <w:widowControl/>
        <w:numPr>
          <w:ilvl w:val="0"/>
          <w:numId w:val="9"/>
        </w:numPr>
        <w:tabs>
          <w:tab w:val="left" w:pos="523"/>
        </w:tabs>
        <w:spacing w:line="240" w:lineRule="auto"/>
        <w:contextualSpacing/>
        <w:jc w:val="left"/>
        <w:rPr>
          <w:rStyle w:val="FontStyle66"/>
        </w:rPr>
      </w:pPr>
      <w:r w:rsidRPr="00C04FBE">
        <w:rPr>
          <w:rStyle w:val="FontStyle66"/>
        </w:rPr>
        <w:t>Л.И. Брежнева</w:t>
      </w:r>
    </w:p>
    <w:p w:rsidR="00566C62" w:rsidRPr="00C04FBE" w:rsidRDefault="00566C62" w:rsidP="00566C62">
      <w:pPr>
        <w:pStyle w:val="Style17"/>
        <w:widowControl/>
        <w:numPr>
          <w:ilvl w:val="0"/>
          <w:numId w:val="9"/>
        </w:numPr>
        <w:tabs>
          <w:tab w:val="left" w:pos="523"/>
        </w:tabs>
        <w:spacing w:line="240" w:lineRule="auto"/>
        <w:contextualSpacing/>
        <w:jc w:val="left"/>
        <w:rPr>
          <w:rStyle w:val="FontStyle66"/>
        </w:rPr>
      </w:pPr>
      <w:r w:rsidRPr="00C04FBE">
        <w:rPr>
          <w:rStyle w:val="FontStyle66"/>
        </w:rPr>
        <w:t>Ю.В. Андропова</w:t>
      </w:r>
    </w:p>
    <w:p w:rsidR="00566C62" w:rsidRPr="00C04FBE" w:rsidRDefault="00566C62" w:rsidP="00566C62">
      <w:pPr>
        <w:pStyle w:val="Style17"/>
        <w:widowControl/>
        <w:numPr>
          <w:ilvl w:val="0"/>
          <w:numId w:val="9"/>
        </w:numPr>
        <w:tabs>
          <w:tab w:val="left" w:pos="523"/>
        </w:tabs>
        <w:spacing w:line="240" w:lineRule="auto"/>
        <w:contextualSpacing/>
        <w:jc w:val="left"/>
        <w:rPr>
          <w:rStyle w:val="FontStyle66"/>
        </w:rPr>
      </w:pPr>
      <w:r w:rsidRPr="00C04FBE">
        <w:rPr>
          <w:rStyle w:val="FontStyle66"/>
        </w:rPr>
        <w:t>М.С. Горбачева</w:t>
      </w:r>
    </w:p>
    <w:p w:rsidR="00566C62" w:rsidRPr="00C04FBE" w:rsidRDefault="00566C62" w:rsidP="00566C62">
      <w:pPr>
        <w:pStyle w:val="Style8"/>
        <w:widowControl/>
        <w:tabs>
          <w:tab w:val="left" w:pos="610"/>
        </w:tabs>
        <w:spacing w:line="240" w:lineRule="auto"/>
        <w:ind w:firstLine="0"/>
        <w:contextualSpacing/>
        <w:jc w:val="left"/>
        <w:rPr>
          <w:rStyle w:val="FontStyle49"/>
        </w:rPr>
      </w:pPr>
      <w:r w:rsidRPr="00C04FBE">
        <w:rPr>
          <w:rStyle w:val="FontStyle63"/>
        </w:rPr>
        <w:t xml:space="preserve">А11. </w:t>
      </w:r>
      <w:r w:rsidRPr="00C04FBE">
        <w:rPr>
          <w:rStyle w:val="FontStyle49"/>
          <w:i w:val="0"/>
        </w:rPr>
        <w:t>Какое из названных событий, явлений относится к понятию «холодная война»?</w:t>
      </w:r>
    </w:p>
    <w:p w:rsidR="00566C62" w:rsidRPr="00C04FBE" w:rsidRDefault="00566C62" w:rsidP="00566C62">
      <w:pPr>
        <w:pStyle w:val="Style17"/>
        <w:widowControl/>
        <w:numPr>
          <w:ilvl w:val="0"/>
          <w:numId w:val="10"/>
        </w:numPr>
        <w:tabs>
          <w:tab w:val="left" w:pos="542"/>
        </w:tabs>
        <w:spacing w:line="240" w:lineRule="auto"/>
        <w:contextualSpacing/>
        <w:jc w:val="left"/>
        <w:rPr>
          <w:rStyle w:val="FontStyle66"/>
        </w:rPr>
      </w:pPr>
      <w:r w:rsidRPr="00C04FBE">
        <w:rPr>
          <w:rStyle w:val="FontStyle66"/>
        </w:rPr>
        <w:t>подписание Антикоминтерновского пакта</w:t>
      </w:r>
    </w:p>
    <w:p w:rsidR="00566C62" w:rsidRPr="00C04FBE" w:rsidRDefault="00566C62" w:rsidP="00566C62">
      <w:pPr>
        <w:pStyle w:val="Style17"/>
        <w:widowControl/>
        <w:numPr>
          <w:ilvl w:val="0"/>
          <w:numId w:val="10"/>
        </w:numPr>
        <w:tabs>
          <w:tab w:val="left" w:pos="542"/>
        </w:tabs>
        <w:spacing w:line="240" w:lineRule="auto"/>
        <w:contextualSpacing/>
        <w:jc w:val="left"/>
        <w:rPr>
          <w:rStyle w:val="FontStyle66"/>
        </w:rPr>
      </w:pPr>
      <w:r w:rsidRPr="00C04FBE">
        <w:rPr>
          <w:rStyle w:val="FontStyle66"/>
        </w:rPr>
        <w:t>политическая конфронтация СССР и США</w:t>
      </w:r>
    </w:p>
    <w:p w:rsidR="00566C62" w:rsidRPr="00C04FBE" w:rsidRDefault="00566C62" w:rsidP="00566C62">
      <w:pPr>
        <w:pStyle w:val="Style17"/>
        <w:widowControl/>
        <w:numPr>
          <w:ilvl w:val="0"/>
          <w:numId w:val="10"/>
        </w:numPr>
        <w:tabs>
          <w:tab w:val="left" w:pos="542"/>
        </w:tabs>
        <w:spacing w:line="240" w:lineRule="auto"/>
        <w:contextualSpacing/>
        <w:jc w:val="left"/>
        <w:rPr>
          <w:rStyle w:val="FontStyle66"/>
        </w:rPr>
      </w:pPr>
      <w:r w:rsidRPr="00C04FBE">
        <w:rPr>
          <w:rStyle w:val="FontStyle66"/>
        </w:rPr>
        <w:lastRenderedPageBreak/>
        <w:t>советско-югославский конфликт 1948-1949 гг.</w:t>
      </w:r>
    </w:p>
    <w:p w:rsidR="00566C62" w:rsidRPr="00C04FBE" w:rsidRDefault="00566C62" w:rsidP="00566C62">
      <w:pPr>
        <w:pStyle w:val="Style17"/>
        <w:widowControl/>
        <w:numPr>
          <w:ilvl w:val="0"/>
          <w:numId w:val="10"/>
        </w:numPr>
        <w:tabs>
          <w:tab w:val="left" w:pos="542"/>
        </w:tabs>
        <w:spacing w:line="240" w:lineRule="auto"/>
        <w:contextualSpacing/>
        <w:jc w:val="left"/>
        <w:rPr>
          <w:rStyle w:val="FontStyle66"/>
        </w:rPr>
      </w:pPr>
      <w:r w:rsidRPr="00C04FBE">
        <w:rPr>
          <w:rStyle w:val="FontStyle66"/>
        </w:rPr>
        <w:t>открытое вооруженное столкновение двух «центров силы»</w:t>
      </w:r>
    </w:p>
    <w:p w:rsidR="00C80AB1" w:rsidRPr="00C04FBE" w:rsidRDefault="00C80AB1" w:rsidP="00C80AB1">
      <w:pPr>
        <w:pStyle w:val="Style19"/>
        <w:widowControl/>
        <w:tabs>
          <w:tab w:val="left" w:pos="610"/>
        </w:tabs>
        <w:spacing w:line="240" w:lineRule="auto"/>
        <w:ind w:firstLine="0"/>
        <w:contextualSpacing/>
        <w:jc w:val="left"/>
        <w:rPr>
          <w:rStyle w:val="FontStyle49"/>
        </w:rPr>
      </w:pPr>
      <w:r w:rsidRPr="00C04FBE">
        <w:rPr>
          <w:rStyle w:val="FontStyle63"/>
        </w:rPr>
        <w:t xml:space="preserve">А12. </w:t>
      </w:r>
      <w:r w:rsidRPr="00C04FBE">
        <w:rPr>
          <w:rStyle w:val="FontStyle49"/>
          <w:i w:val="0"/>
        </w:rPr>
        <w:t>Что из перечисленного было характерно для развития культуры в период хрущевской «оттепели»?</w:t>
      </w:r>
    </w:p>
    <w:p w:rsidR="00C80AB1" w:rsidRPr="00C04FBE" w:rsidRDefault="00C80AB1" w:rsidP="00C80AB1">
      <w:pPr>
        <w:pStyle w:val="Style20"/>
        <w:widowControl/>
        <w:numPr>
          <w:ilvl w:val="0"/>
          <w:numId w:val="11"/>
        </w:numPr>
        <w:tabs>
          <w:tab w:val="left" w:pos="538"/>
        </w:tabs>
        <w:spacing w:line="240" w:lineRule="auto"/>
        <w:ind w:right="1690"/>
        <w:contextualSpacing/>
        <w:jc w:val="left"/>
        <w:rPr>
          <w:rStyle w:val="FontStyle66"/>
        </w:rPr>
      </w:pPr>
      <w:r w:rsidRPr="00C04FBE">
        <w:rPr>
          <w:rStyle w:val="FontStyle66"/>
        </w:rPr>
        <w:t xml:space="preserve">увеличение числа издаваемых журналов </w:t>
      </w:r>
    </w:p>
    <w:p w:rsidR="00C80AB1" w:rsidRPr="00C04FBE" w:rsidRDefault="00C80AB1" w:rsidP="00C80AB1">
      <w:pPr>
        <w:pStyle w:val="Style20"/>
        <w:widowControl/>
        <w:tabs>
          <w:tab w:val="left" w:pos="538"/>
        </w:tabs>
        <w:spacing w:line="240" w:lineRule="auto"/>
        <w:ind w:right="1690"/>
        <w:contextualSpacing/>
        <w:jc w:val="left"/>
        <w:rPr>
          <w:rStyle w:val="FontStyle66"/>
        </w:rPr>
      </w:pPr>
      <w:r w:rsidRPr="00C04FBE">
        <w:rPr>
          <w:rStyle w:val="FontStyle66"/>
        </w:rPr>
        <w:t xml:space="preserve">Б) публикация произведений о </w:t>
      </w:r>
      <w:proofErr w:type="spellStart"/>
      <w:r w:rsidRPr="00C04FBE">
        <w:rPr>
          <w:rStyle w:val="FontStyle66"/>
        </w:rPr>
        <w:t>ГУЛАГе</w:t>
      </w:r>
      <w:proofErr w:type="spellEnd"/>
    </w:p>
    <w:p w:rsidR="00C80AB1" w:rsidRPr="00C04FBE" w:rsidRDefault="00C80AB1" w:rsidP="00C80AB1">
      <w:pPr>
        <w:pStyle w:val="Style25"/>
        <w:widowControl/>
        <w:numPr>
          <w:ilvl w:val="0"/>
          <w:numId w:val="11"/>
        </w:numPr>
        <w:tabs>
          <w:tab w:val="left" w:pos="538"/>
        </w:tabs>
        <w:spacing w:line="240" w:lineRule="auto"/>
        <w:contextualSpacing/>
        <w:rPr>
          <w:rStyle w:val="FontStyle66"/>
        </w:rPr>
      </w:pPr>
      <w:r w:rsidRPr="00C04FBE">
        <w:rPr>
          <w:rStyle w:val="FontStyle66"/>
        </w:rPr>
        <w:t xml:space="preserve">разрешение любых идеологических направлений в творчестве </w:t>
      </w:r>
    </w:p>
    <w:p w:rsidR="00C80AB1" w:rsidRPr="00C04FBE" w:rsidRDefault="00C80AB1" w:rsidP="00C80AB1">
      <w:pPr>
        <w:pStyle w:val="Style25"/>
        <w:widowControl/>
        <w:tabs>
          <w:tab w:val="left" w:pos="538"/>
        </w:tabs>
        <w:spacing w:line="240" w:lineRule="auto"/>
        <w:contextualSpacing/>
        <w:rPr>
          <w:rStyle w:val="FontStyle66"/>
        </w:rPr>
      </w:pPr>
      <w:r w:rsidRPr="00C04FBE">
        <w:rPr>
          <w:rStyle w:val="FontStyle66"/>
        </w:rPr>
        <w:t xml:space="preserve">Г) свертывание связей с зарубежными деятелями культуры </w:t>
      </w:r>
    </w:p>
    <w:p w:rsidR="00C80AB1" w:rsidRPr="00C04FBE" w:rsidRDefault="00C80AB1" w:rsidP="00C80AB1">
      <w:pPr>
        <w:pStyle w:val="Style25"/>
        <w:widowControl/>
        <w:tabs>
          <w:tab w:val="left" w:pos="538"/>
        </w:tabs>
        <w:spacing w:line="240" w:lineRule="auto"/>
        <w:contextualSpacing/>
        <w:rPr>
          <w:rStyle w:val="FontStyle66"/>
        </w:rPr>
      </w:pPr>
      <w:r w:rsidRPr="00C04FBE">
        <w:rPr>
          <w:rStyle w:val="FontStyle66"/>
        </w:rPr>
        <w:t>Д) реабилитация осужденных ранее деятелей культуры</w:t>
      </w:r>
    </w:p>
    <w:p w:rsidR="00C80AB1" w:rsidRPr="00C04FBE" w:rsidRDefault="00C80AB1" w:rsidP="00C80AB1">
      <w:pPr>
        <w:pStyle w:val="Style17"/>
        <w:widowControl/>
        <w:spacing w:line="240" w:lineRule="auto"/>
        <w:contextualSpacing/>
        <w:jc w:val="left"/>
        <w:rPr>
          <w:rStyle w:val="FontStyle66"/>
        </w:rPr>
      </w:pPr>
      <w:r w:rsidRPr="00C04FBE">
        <w:rPr>
          <w:rStyle w:val="FontStyle66"/>
        </w:rPr>
        <w:t>Е) ликвидация цензуры</w:t>
      </w:r>
    </w:p>
    <w:p w:rsidR="00C80AB1" w:rsidRPr="00C04FBE" w:rsidRDefault="00C80AB1" w:rsidP="00C80AB1">
      <w:pPr>
        <w:pStyle w:val="Style15"/>
        <w:widowControl/>
        <w:contextualSpacing/>
        <w:rPr>
          <w:rStyle w:val="FontStyle49"/>
          <w:i w:val="0"/>
        </w:rPr>
      </w:pPr>
      <w:r w:rsidRPr="00C04FBE">
        <w:rPr>
          <w:rStyle w:val="FontStyle49"/>
        </w:rPr>
        <w:t>Укажите верный ответ.</w:t>
      </w:r>
    </w:p>
    <w:p w:rsidR="00C80AB1" w:rsidRPr="00C04FBE" w:rsidRDefault="00C80AB1" w:rsidP="00C80AB1">
      <w:pPr>
        <w:pStyle w:val="Style17"/>
        <w:widowControl/>
        <w:tabs>
          <w:tab w:val="left" w:pos="1670"/>
          <w:tab w:val="left" w:pos="3014"/>
          <w:tab w:val="left" w:pos="4325"/>
        </w:tabs>
        <w:spacing w:line="240" w:lineRule="auto"/>
        <w:contextualSpacing/>
        <w:jc w:val="left"/>
        <w:rPr>
          <w:rStyle w:val="FontStyle66"/>
        </w:rPr>
      </w:pPr>
      <w:r w:rsidRPr="00C04FBE">
        <w:rPr>
          <w:rStyle w:val="FontStyle66"/>
        </w:rPr>
        <w:t>1)АБД</w:t>
      </w:r>
      <w:r w:rsidRPr="00C04FBE">
        <w:rPr>
          <w:rStyle w:val="FontStyle66"/>
        </w:rPr>
        <w:tab/>
        <w:t>2)БВГ</w:t>
      </w:r>
      <w:r w:rsidRPr="00C04FBE">
        <w:rPr>
          <w:rStyle w:val="FontStyle66"/>
        </w:rPr>
        <w:tab/>
        <w:t>3)ВГД</w:t>
      </w:r>
      <w:r w:rsidRPr="00C04FBE">
        <w:rPr>
          <w:rStyle w:val="FontStyle66"/>
        </w:rPr>
        <w:tab/>
        <w:t>4) ГДЕ</w:t>
      </w:r>
    </w:p>
    <w:p w:rsidR="00C80AB1" w:rsidRPr="00C04FBE" w:rsidRDefault="00C80AB1" w:rsidP="00C80AB1">
      <w:pPr>
        <w:pStyle w:val="Style8"/>
        <w:widowControl/>
        <w:tabs>
          <w:tab w:val="left" w:pos="605"/>
        </w:tabs>
        <w:spacing w:line="240" w:lineRule="auto"/>
        <w:ind w:firstLine="0"/>
        <w:contextualSpacing/>
        <w:jc w:val="left"/>
        <w:rPr>
          <w:rStyle w:val="FontStyle49"/>
          <w:i w:val="0"/>
        </w:rPr>
      </w:pPr>
      <w:r w:rsidRPr="00C04FBE">
        <w:rPr>
          <w:rStyle w:val="FontStyle63"/>
        </w:rPr>
        <w:t xml:space="preserve">А13. </w:t>
      </w:r>
      <w:r w:rsidRPr="00C04FBE">
        <w:rPr>
          <w:rStyle w:val="FontStyle49"/>
          <w:i w:val="0"/>
        </w:rPr>
        <w:t>Какое из перечисленных событий произошло раньше всех других?</w:t>
      </w:r>
    </w:p>
    <w:p w:rsidR="00C80AB1" w:rsidRPr="00C04FBE" w:rsidRDefault="00C80AB1" w:rsidP="00C80AB1">
      <w:pPr>
        <w:pStyle w:val="Style17"/>
        <w:widowControl/>
        <w:numPr>
          <w:ilvl w:val="0"/>
          <w:numId w:val="12"/>
        </w:numPr>
        <w:tabs>
          <w:tab w:val="left" w:pos="518"/>
        </w:tabs>
        <w:spacing w:line="240" w:lineRule="auto"/>
        <w:contextualSpacing/>
        <w:jc w:val="left"/>
        <w:rPr>
          <w:rStyle w:val="FontStyle66"/>
        </w:rPr>
      </w:pPr>
      <w:r w:rsidRPr="00C04FBE">
        <w:rPr>
          <w:rStyle w:val="FontStyle66"/>
        </w:rPr>
        <w:t>ввод советский войск в Афганистан</w:t>
      </w:r>
    </w:p>
    <w:p w:rsidR="00C80AB1" w:rsidRPr="00C04FBE" w:rsidRDefault="00C80AB1" w:rsidP="00C80AB1">
      <w:pPr>
        <w:pStyle w:val="Style17"/>
        <w:widowControl/>
        <w:numPr>
          <w:ilvl w:val="0"/>
          <w:numId w:val="12"/>
        </w:numPr>
        <w:tabs>
          <w:tab w:val="left" w:pos="518"/>
        </w:tabs>
        <w:spacing w:line="240" w:lineRule="auto"/>
        <w:contextualSpacing/>
        <w:jc w:val="left"/>
        <w:rPr>
          <w:rStyle w:val="FontStyle66"/>
        </w:rPr>
      </w:pPr>
      <w:r w:rsidRPr="00C04FBE">
        <w:rPr>
          <w:rStyle w:val="FontStyle66"/>
        </w:rPr>
        <w:t>провозглашение «нового политического мышления» в меж</w:t>
      </w:r>
      <w:r w:rsidRPr="00C04FBE">
        <w:rPr>
          <w:rStyle w:val="FontStyle66"/>
        </w:rPr>
        <w:softHyphen/>
        <w:t>дународных отношениях</w:t>
      </w:r>
    </w:p>
    <w:p w:rsidR="00C80AB1" w:rsidRPr="00C04FBE" w:rsidRDefault="00C80AB1" w:rsidP="00C80AB1">
      <w:pPr>
        <w:pStyle w:val="Style17"/>
        <w:widowControl/>
        <w:numPr>
          <w:ilvl w:val="0"/>
          <w:numId w:val="12"/>
        </w:numPr>
        <w:tabs>
          <w:tab w:val="left" w:pos="518"/>
        </w:tabs>
        <w:spacing w:line="240" w:lineRule="auto"/>
        <w:contextualSpacing/>
        <w:jc w:val="left"/>
        <w:rPr>
          <w:rStyle w:val="FontStyle66"/>
        </w:rPr>
      </w:pPr>
      <w:r w:rsidRPr="00C04FBE">
        <w:rPr>
          <w:rStyle w:val="FontStyle66"/>
        </w:rPr>
        <w:t>ввод вой</w:t>
      </w:r>
      <w:proofErr w:type="gramStart"/>
      <w:r w:rsidRPr="00C04FBE">
        <w:rPr>
          <w:rStyle w:val="FontStyle66"/>
        </w:rPr>
        <w:t>ск стр</w:t>
      </w:r>
      <w:proofErr w:type="gramEnd"/>
      <w:r w:rsidRPr="00C04FBE">
        <w:rPr>
          <w:rStyle w:val="FontStyle66"/>
        </w:rPr>
        <w:t>ан Организации Варшавского договора в Че</w:t>
      </w:r>
      <w:r w:rsidRPr="00C04FBE">
        <w:rPr>
          <w:rStyle w:val="FontStyle66"/>
        </w:rPr>
        <w:softHyphen/>
        <w:t>хословакию</w:t>
      </w:r>
    </w:p>
    <w:p w:rsidR="00C80AB1" w:rsidRPr="00C04FBE" w:rsidRDefault="00C80AB1" w:rsidP="00C80AB1">
      <w:pPr>
        <w:pStyle w:val="Style17"/>
        <w:widowControl/>
        <w:numPr>
          <w:ilvl w:val="0"/>
          <w:numId w:val="12"/>
        </w:numPr>
        <w:tabs>
          <w:tab w:val="left" w:pos="518"/>
        </w:tabs>
        <w:spacing w:line="240" w:lineRule="auto"/>
        <w:contextualSpacing/>
        <w:jc w:val="left"/>
        <w:rPr>
          <w:rStyle w:val="FontStyle66"/>
        </w:rPr>
      </w:pPr>
      <w:r w:rsidRPr="00C04FBE">
        <w:rPr>
          <w:rStyle w:val="FontStyle66"/>
        </w:rPr>
        <w:t>подписание Заключительного Акта Совещания по безопасности</w:t>
      </w:r>
      <w:r w:rsidRPr="00C04FBE">
        <w:rPr>
          <w:rStyle w:val="FontStyle51"/>
          <w:rFonts w:ascii="Times New Roman" w:hAnsi="Times New Roman" w:cs="Times New Roman"/>
          <w:sz w:val="20"/>
          <w:szCs w:val="20"/>
        </w:rPr>
        <w:t xml:space="preserve"> </w:t>
      </w:r>
      <w:r w:rsidRPr="00C04FBE">
        <w:rPr>
          <w:rStyle w:val="FontStyle51"/>
          <w:rFonts w:ascii="Times New Roman" w:hAnsi="Times New Roman" w:cs="Times New Roman"/>
          <w:b w:val="0"/>
          <w:sz w:val="20"/>
          <w:szCs w:val="20"/>
        </w:rPr>
        <w:t xml:space="preserve">и </w:t>
      </w:r>
      <w:r w:rsidRPr="00C04FBE">
        <w:rPr>
          <w:rStyle w:val="FontStyle66"/>
        </w:rPr>
        <w:t>сотрудничеству в Европе</w:t>
      </w:r>
    </w:p>
    <w:p w:rsidR="00C80AB1" w:rsidRPr="00C04FBE" w:rsidRDefault="00C80AB1" w:rsidP="00C80AB1">
      <w:pPr>
        <w:pStyle w:val="Style8"/>
        <w:widowControl/>
        <w:tabs>
          <w:tab w:val="left" w:pos="600"/>
        </w:tabs>
        <w:spacing w:line="240" w:lineRule="auto"/>
        <w:ind w:firstLine="0"/>
        <w:contextualSpacing/>
        <w:jc w:val="left"/>
        <w:rPr>
          <w:rStyle w:val="FontStyle49"/>
          <w:i w:val="0"/>
        </w:rPr>
      </w:pPr>
      <w:r w:rsidRPr="00C04FBE">
        <w:rPr>
          <w:rStyle w:val="FontStyle63"/>
        </w:rPr>
        <w:t xml:space="preserve">А14. </w:t>
      </w:r>
      <w:r w:rsidRPr="00C04FBE">
        <w:rPr>
          <w:rStyle w:val="FontStyle49"/>
          <w:i w:val="0"/>
        </w:rPr>
        <w:t>Какое событие означало окончание процесса разрядки междунаро</w:t>
      </w:r>
      <w:r w:rsidR="006B0485" w:rsidRPr="00C04FBE">
        <w:rPr>
          <w:rStyle w:val="FontStyle49"/>
          <w:i w:val="0"/>
        </w:rPr>
        <w:t>дной напряженности в 1970-е гг.</w:t>
      </w:r>
      <w:r w:rsidRPr="00C04FBE">
        <w:rPr>
          <w:rStyle w:val="FontStyle49"/>
          <w:i w:val="0"/>
        </w:rPr>
        <w:t>?</w:t>
      </w:r>
    </w:p>
    <w:p w:rsidR="00C80AB1" w:rsidRPr="00C04FBE" w:rsidRDefault="00C80AB1" w:rsidP="00C80AB1">
      <w:pPr>
        <w:pStyle w:val="Style17"/>
        <w:widowControl/>
        <w:numPr>
          <w:ilvl w:val="0"/>
          <w:numId w:val="13"/>
        </w:numPr>
        <w:tabs>
          <w:tab w:val="left" w:pos="518"/>
        </w:tabs>
        <w:spacing w:line="240" w:lineRule="auto"/>
        <w:contextualSpacing/>
        <w:jc w:val="left"/>
        <w:rPr>
          <w:rStyle w:val="FontStyle66"/>
        </w:rPr>
      </w:pPr>
      <w:r w:rsidRPr="00C04FBE">
        <w:rPr>
          <w:rStyle w:val="FontStyle66"/>
        </w:rPr>
        <w:t>ввод войск ОВД в Чехословакию</w:t>
      </w:r>
    </w:p>
    <w:p w:rsidR="00C80AB1" w:rsidRPr="00C04FBE" w:rsidRDefault="00C80AB1" w:rsidP="00C80AB1">
      <w:pPr>
        <w:pStyle w:val="Style17"/>
        <w:widowControl/>
        <w:numPr>
          <w:ilvl w:val="0"/>
          <w:numId w:val="13"/>
        </w:numPr>
        <w:tabs>
          <w:tab w:val="left" w:pos="518"/>
        </w:tabs>
        <w:spacing w:line="240" w:lineRule="auto"/>
        <w:contextualSpacing/>
        <w:jc w:val="left"/>
        <w:rPr>
          <w:rStyle w:val="FontStyle66"/>
        </w:rPr>
      </w:pPr>
      <w:r w:rsidRPr="00C04FBE">
        <w:rPr>
          <w:rStyle w:val="FontStyle66"/>
        </w:rPr>
        <w:t>ввод советских войск в Афганистан</w:t>
      </w:r>
    </w:p>
    <w:p w:rsidR="00C80AB1" w:rsidRPr="00C04FBE" w:rsidRDefault="00C80AB1" w:rsidP="00C80AB1">
      <w:pPr>
        <w:pStyle w:val="Style17"/>
        <w:widowControl/>
        <w:numPr>
          <w:ilvl w:val="0"/>
          <w:numId w:val="13"/>
        </w:numPr>
        <w:tabs>
          <w:tab w:val="left" w:pos="518"/>
        </w:tabs>
        <w:spacing w:line="240" w:lineRule="auto"/>
        <w:contextualSpacing/>
        <w:jc w:val="left"/>
        <w:rPr>
          <w:rStyle w:val="FontStyle66"/>
        </w:rPr>
      </w:pPr>
      <w:proofErr w:type="spellStart"/>
      <w:r w:rsidRPr="00C04FBE">
        <w:rPr>
          <w:rStyle w:val="FontStyle66"/>
        </w:rPr>
        <w:t>Карибский</w:t>
      </w:r>
      <w:proofErr w:type="spellEnd"/>
      <w:r w:rsidRPr="00C04FBE">
        <w:rPr>
          <w:rStyle w:val="FontStyle66"/>
        </w:rPr>
        <w:t xml:space="preserve"> кризис</w:t>
      </w:r>
    </w:p>
    <w:p w:rsidR="00C80AB1" w:rsidRPr="00C04FBE" w:rsidRDefault="00C80AB1" w:rsidP="00C80AB1">
      <w:pPr>
        <w:pStyle w:val="Style17"/>
        <w:widowControl/>
        <w:numPr>
          <w:ilvl w:val="0"/>
          <w:numId w:val="13"/>
        </w:numPr>
        <w:tabs>
          <w:tab w:val="left" w:pos="518"/>
        </w:tabs>
        <w:spacing w:line="240" w:lineRule="auto"/>
        <w:contextualSpacing/>
        <w:jc w:val="left"/>
        <w:rPr>
          <w:rStyle w:val="FontStyle66"/>
        </w:rPr>
      </w:pPr>
      <w:r w:rsidRPr="00C04FBE">
        <w:rPr>
          <w:rStyle w:val="FontStyle66"/>
        </w:rPr>
        <w:t>война в Корее</w:t>
      </w:r>
    </w:p>
    <w:p w:rsidR="00C80AB1" w:rsidRPr="00C04FBE" w:rsidRDefault="00C80AB1" w:rsidP="00C80AB1">
      <w:pPr>
        <w:pStyle w:val="Style8"/>
        <w:widowControl/>
        <w:tabs>
          <w:tab w:val="left" w:pos="619"/>
        </w:tabs>
        <w:spacing w:line="240" w:lineRule="auto"/>
        <w:ind w:firstLine="0"/>
        <w:contextualSpacing/>
        <w:jc w:val="left"/>
        <w:rPr>
          <w:rStyle w:val="FontStyle49"/>
          <w:i w:val="0"/>
        </w:rPr>
      </w:pPr>
      <w:r w:rsidRPr="00C04FBE">
        <w:rPr>
          <w:rStyle w:val="FontStyle63"/>
        </w:rPr>
        <w:t xml:space="preserve">А15. </w:t>
      </w:r>
      <w:r w:rsidRPr="00C04FBE">
        <w:rPr>
          <w:rStyle w:val="FontStyle49"/>
          <w:i w:val="0"/>
        </w:rPr>
        <w:t>Законы «О кооперации в СССР», «Об аренде и арендных отношения</w:t>
      </w:r>
      <w:proofErr w:type="gramStart"/>
      <w:r w:rsidRPr="00C04FBE">
        <w:rPr>
          <w:rStyle w:val="FontStyle49"/>
          <w:i w:val="0"/>
        </w:rPr>
        <w:t>х в СССР</w:t>
      </w:r>
      <w:proofErr w:type="gramEnd"/>
      <w:r w:rsidRPr="00C04FBE">
        <w:rPr>
          <w:rStyle w:val="FontStyle49"/>
          <w:i w:val="0"/>
        </w:rPr>
        <w:t>» были приняты в период, когда страной руководил</w:t>
      </w:r>
    </w:p>
    <w:p w:rsidR="00C80AB1" w:rsidRPr="00C04FBE" w:rsidRDefault="00C80AB1" w:rsidP="00C80AB1">
      <w:pPr>
        <w:pStyle w:val="Style6"/>
        <w:widowControl/>
        <w:numPr>
          <w:ilvl w:val="0"/>
          <w:numId w:val="14"/>
        </w:numPr>
        <w:tabs>
          <w:tab w:val="left" w:pos="528"/>
        </w:tabs>
        <w:contextualSpacing/>
        <w:jc w:val="left"/>
        <w:rPr>
          <w:rStyle w:val="FontStyle66"/>
        </w:rPr>
      </w:pPr>
      <w:r w:rsidRPr="00C04FBE">
        <w:rPr>
          <w:rStyle w:val="FontStyle66"/>
        </w:rPr>
        <w:t>Л.И. Брежнев</w:t>
      </w:r>
    </w:p>
    <w:p w:rsidR="00C80AB1" w:rsidRPr="00C04FBE" w:rsidRDefault="00C80AB1" w:rsidP="00C80AB1">
      <w:pPr>
        <w:pStyle w:val="Style6"/>
        <w:widowControl/>
        <w:numPr>
          <w:ilvl w:val="0"/>
          <w:numId w:val="14"/>
        </w:numPr>
        <w:tabs>
          <w:tab w:val="left" w:pos="528"/>
        </w:tabs>
        <w:contextualSpacing/>
        <w:jc w:val="left"/>
        <w:rPr>
          <w:rStyle w:val="FontStyle66"/>
        </w:rPr>
      </w:pPr>
      <w:r w:rsidRPr="00C04FBE">
        <w:rPr>
          <w:rStyle w:val="FontStyle66"/>
        </w:rPr>
        <w:t>Ю.В. Андропов</w:t>
      </w:r>
    </w:p>
    <w:p w:rsidR="00C80AB1" w:rsidRPr="00C04FBE" w:rsidRDefault="00C80AB1" w:rsidP="00C80AB1">
      <w:pPr>
        <w:pStyle w:val="Style6"/>
        <w:widowControl/>
        <w:numPr>
          <w:ilvl w:val="0"/>
          <w:numId w:val="14"/>
        </w:numPr>
        <w:tabs>
          <w:tab w:val="left" w:pos="528"/>
        </w:tabs>
        <w:contextualSpacing/>
        <w:jc w:val="left"/>
        <w:rPr>
          <w:rStyle w:val="FontStyle66"/>
        </w:rPr>
      </w:pPr>
      <w:r w:rsidRPr="00C04FBE">
        <w:rPr>
          <w:rStyle w:val="FontStyle66"/>
        </w:rPr>
        <w:t>М.С. Горбачев</w:t>
      </w:r>
    </w:p>
    <w:p w:rsidR="00F037EE" w:rsidRPr="00C04FBE" w:rsidRDefault="00C80AB1" w:rsidP="006B0485">
      <w:pPr>
        <w:numPr>
          <w:ilvl w:val="0"/>
          <w:numId w:val="14"/>
        </w:numPr>
        <w:contextualSpacing/>
      </w:pPr>
      <w:r w:rsidRPr="00C04FBE">
        <w:rPr>
          <w:rStyle w:val="FontStyle66"/>
        </w:rPr>
        <w:t>Б.Н. Ельцин</w:t>
      </w:r>
    </w:p>
    <w:p w:rsidR="006B0485" w:rsidRPr="00C04FBE" w:rsidRDefault="006B0485" w:rsidP="006B0485">
      <w:pPr>
        <w:pStyle w:val="Style8"/>
        <w:widowControl/>
        <w:tabs>
          <w:tab w:val="left" w:pos="629"/>
        </w:tabs>
        <w:spacing w:line="240" w:lineRule="auto"/>
        <w:ind w:firstLine="0"/>
        <w:contextualSpacing/>
        <w:jc w:val="left"/>
        <w:rPr>
          <w:rStyle w:val="FontStyle49"/>
          <w:i w:val="0"/>
        </w:rPr>
      </w:pPr>
      <w:r w:rsidRPr="00C04FBE">
        <w:rPr>
          <w:rStyle w:val="FontStyle63"/>
        </w:rPr>
        <w:t xml:space="preserve">А16. </w:t>
      </w:r>
      <w:r w:rsidRPr="00C04FBE">
        <w:rPr>
          <w:rStyle w:val="FontStyle49"/>
          <w:i w:val="0"/>
        </w:rPr>
        <w:t>Попытка отстранить от власти Президента СССР М.С. Горбачева в 1991 г. была предпринята</w:t>
      </w:r>
    </w:p>
    <w:p w:rsidR="006B0485" w:rsidRPr="00C04FBE" w:rsidRDefault="006B0485" w:rsidP="006B0485">
      <w:pPr>
        <w:pStyle w:val="Style17"/>
        <w:widowControl/>
        <w:numPr>
          <w:ilvl w:val="0"/>
          <w:numId w:val="15"/>
        </w:numPr>
        <w:tabs>
          <w:tab w:val="left" w:pos="552"/>
        </w:tabs>
        <w:spacing w:line="240" w:lineRule="auto"/>
        <w:contextualSpacing/>
        <w:jc w:val="left"/>
        <w:rPr>
          <w:rStyle w:val="FontStyle66"/>
        </w:rPr>
      </w:pPr>
      <w:r w:rsidRPr="00C04FBE">
        <w:rPr>
          <w:rStyle w:val="FontStyle66"/>
        </w:rPr>
        <w:t>Президентом России Б.Н. Ельциным</w:t>
      </w:r>
    </w:p>
    <w:p w:rsidR="006B0485" w:rsidRPr="00C04FBE" w:rsidRDefault="006B0485" w:rsidP="006B0485">
      <w:pPr>
        <w:pStyle w:val="Style17"/>
        <w:widowControl/>
        <w:numPr>
          <w:ilvl w:val="0"/>
          <w:numId w:val="15"/>
        </w:numPr>
        <w:tabs>
          <w:tab w:val="left" w:pos="552"/>
        </w:tabs>
        <w:spacing w:line="240" w:lineRule="auto"/>
        <w:contextualSpacing/>
        <w:jc w:val="left"/>
        <w:rPr>
          <w:rStyle w:val="FontStyle66"/>
        </w:rPr>
      </w:pPr>
      <w:r w:rsidRPr="00C04FBE">
        <w:rPr>
          <w:rStyle w:val="FontStyle66"/>
        </w:rPr>
        <w:t>членами ГКЧП</w:t>
      </w:r>
    </w:p>
    <w:p w:rsidR="006B0485" w:rsidRPr="00C04FBE" w:rsidRDefault="006B0485" w:rsidP="006B0485">
      <w:pPr>
        <w:pStyle w:val="Style17"/>
        <w:widowControl/>
        <w:numPr>
          <w:ilvl w:val="0"/>
          <w:numId w:val="15"/>
        </w:numPr>
        <w:tabs>
          <w:tab w:val="left" w:pos="552"/>
        </w:tabs>
        <w:spacing w:line="240" w:lineRule="auto"/>
        <w:contextualSpacing/>
        <w:jc w:val="left"/>
        <w:rPr>
          <w:rStyle w:val="FontStyle66"/>
        </w:rPr>
      </w:pPr>
      <w:r w:rsidRPr="00C04FBE">
        <w:rPr>
          <w:rStyle w:val="FontStyle66"/>
        </w:rPr>
        <w:t>Верховным Советом СССР</w:t>
      </w:r>
    </w:p>
    <w:p w:rsidR="006B0485" w:rsidRPr="00C04FBE" w:rsidRDefault="006B0485" w:rsidP="006B0485">
      <w:pPr>
        <w:pStyle w:val="Style17"/>
        <w:widowControl/>
        <w:numPr>
          <w:ilvl w:val="0"/>
          <w:numId w:val="15"/>
        </w:numPr>
        <w:tabs>
          <w:tab w:val="left" w:pos="552"/>
        </w:tabs>
        <w:spacing w:line="240" w:lineRule="auto"/>
        <w:contextualSpacing/>
        <w:jc w:val="left"/>
        <w:rPr>
          <w:rStyle w:val="FontStyle66"/>
        </w:rPr>
      </w:pPr>
      <w:r w:rsidRPr="00C04FBE">
        <w:rPr>
          <w:rStyle w:val="FontStyle66"/>
        </w:rPr>
        <w:t>Верховным Судом СССР</w:t>
      </w:r>
    </w:p>
    <w:p w:rsidR="006B0485" w:rsidRPr="00C04FBE" w:rsidRDefault="006B0485" w:rsidP="006B0485">
      <w:pPr>
        <w:pStyle w:val="Style8"/>
        <w:widowControl/>
        <w:tabs>
          <w:tab w:val="left" w:pos="710"/>
        </w:tabs>
        <w:spacing w:line="240" w:lineRule="auto"/>
        <w:ind w:firstLine="0"/>
        <w:contextualSpacing/>
        <w:jc w:val="left"/>
        <w:rPr>
          <w:rStyle w:val="FontStyle49"/>
          <w:i w:val="0"/>
        </w:rPr>
      </w:pPr>
      <w:r w:rsidRPr="00C04FBE">
        <w:rPr>
          <w:rStyle w:val="FontStyle63"/>
        </w:rPr>
        <w:t xml:space="preserve">А17. </w:t>
      </w:r>
      <w:r w:rsidRPr="00C04FBE">
        <w:rPr>
          <w:rStyle w:val="FontStyle49"/>
          <w:i w:val="0"/>
        </w:rPr>
        <w:t>Одной из острых социальных проблем в России в 1990-е гг. стала проблема</w:t>
      </w:r>
    </w:p>
    <w:p w:rsidR="006B0485" w:rsidRPr="00C04FBE" w:rsidRDefault="006B0485" w:rsidP="006B0485">
      <w:pPr>
        <w:pStyle w:val="Style17"/>
        <w:widowControl/>
        <w:numPr>
          <w:ilvl w:val="0"/>
          <w:numId w:val="16"/>
        </w:numPr>
        <w:tabs>
          <w:tab w:val="left" w:pos="509"/>
        </w:tabs>
        <w:spacing w:line="240" w:lineRule="auto"/>
        <w:contextualSpacing/>
        <w:jc w:val="left"/>
        <w:rPr>
          <w:rStyle w:val="FontStyle66"/>
        </w:rPr>
      </w:pPr>
      <w:r w:rsidRPr="00C04FBE">
        <w:rPr>
          <w:rStyle w:val="FontStyle66"/>
        </w:rPr>
        <w:t>задержки или невыплаты зарплаты</w:t>
      </w:r>
    </w:p>
    <w:p w:rsidR="006B0485" w:rsidRPr="00C04FBE" w:rsidRDefault="006B0485" w:rsidP="006B0485">
      <w:pPr>
        <w:pStyle w:val="Style17"/>
        <w:widowControl/>
        <w:numPr>
          <w:ilvl w:val="0"/>
          <w:numId w:val="16"/>
        </w:numPr>
        <w:tabs>
          <w:tab w:val="left" w:pos="509"/>
        </w:tabs>
        <w:spacing w:line="240" w:lineRule="auto"/>
        <w:contextualSpacing/>
        <w:jc w:val="left"/>
        <w:rPr>
          <w:rStyle w:val="FontStyle66"/>
        </w:rPr>
      </w:pPr>
      <w:r w:rsidRPr="00C04FBE">
        <w:rPr>
          <w:rStyle w:val="FontStyle66"/>
        </w:rPr>
        <w:t>постоянного сокращения размера пенсий</w:t>
      </w:r>
    </w:p>
    <w:p w:rsidR="006B0485" w:rsidRPr="00C04FBE" w:rsidRDefault="006B0485" w:rsidP="006B0485">
      <w:pPr>
        <w:pStyle w:val="Style17"/>
        <w:widowControl/>
        <w:numPr>
          <w:ilvl w:val="0"/>
          <w:numId w:val="16"/>
        </w:numPr>
        <w:tabs>
          <w:tab w:val="left" w:pos="509"/>
        </w:tabs>
        <w:spacing w:line="240" w:lineRule="auto"/>
        <w:contextualSpacing/>
        <w:jc w:val="left"/>
        <w:rPr>
          <w:rStyle w:val="FontStyle66"/>
        </w:rPr>
      </w:pPr>
      <w:r w:rsidRPr="00C04FBE">
        <w:rPr>
          <w:rStyle w:val="FontStyle66"/>
        </w:rPr>
        <w:t>прекращения жилищного строительства</w:t>
      </w:r>
    </w:p>
    <w:p w:rsidR="006B0485" w:rsidRPr="00C04FBE" w:rsidRDefault="006B0485" w:rsidP="006B0485">
      <w:pPr>
        <w:pStyle w:val="Style17"/>
        <w:widowControl/>
        <w:numPr>
          <w:ilvl w:val="0"/>
          <w:numId w:val="16"/>
        </w:numPr>
        <w:tabs>
          <w:tab w:val="left" w:pos="509"/>
        </w:tabs>
        <w:spacing w:line="240" w:lineRule="auto"/>
        <w:contextualSpacing/>
        <w:jc w:val="left"/>
        <w:rPr>
          <w:rStyle w:val="FontStyle66"/>
        </w:rPr>
      </w:pPr>
      <w:r w:rsidRPr="00C04FBE">
        <w:rPr>
          <w:rStyle w:val="FontStyle66"/>
        </w:rPr>
        <w:t>необеспеченности населения продовольственными товарами</w:t>
      </w:r>
    </w:p>
    <w:p w:rsidR="008355AF" w:rsidRPr="00C04FBE" w:rsidRDefault="008355AF" w:rsidP="008355AF">
      <w:pPr>
        <w:pStyle w:val="Style8"/>
        <w:widowControl/>
        <w:tabs>
          <w:tab w:val="left" w:pos="624"/>
        </w:tabs>
        <w:spacing w:line="240" w:lineRule="auto"/>
        <w:ind w:firstLine="0"/>
        <w:contextualSpacing/>
        <w:jc w:val="left"/>
        <w:rPr>
          <w:rStyle w:val="FontStyle49"/>
        </w:rPr>
      </w:pPr>
      <w:r w:rsidRPr="00C04FBE">
        <w:rPr>
          <w:rStyle w:val="FontStyle63"/>
        </w:rPr>
        <w:t xml:space="preserve">А18. </w:t>
      </w:r>
      <w:r w:rsidRPr="00C04FBE">
        <w:rPr>
          <w:rStyle w:val="FontStyle49"/>
          <w:i w:val="0"/>
        </w:rPr>
        <w:t>Что было следствием проведения политики гласности в СССР в период перестройки?</w:t>
      </w:r>
    </w:p>
    <w:p w:rsidR="008355AF" w:rsidRPr="00C04FBE" w:rsidRDefault="008355AF" w:rsidP="008355AF">
      <w:pPr>
        <w:pStyle w:val="Style17"/>
        <w:widowControl/>
        <w:numPr>
          <w:ilvl w:val="0"/>
          <w:numId w:val="17"/>
        </w:numPr>
        <w:tabs>
          <w:tab w:val="left" w:pos="514"/>
        </w:tabs>
        <w:spacing w:line="240" w:lineRule="auto"/>
        <w:contextualSpacing/>
        <w:jc w:val="left"/>
        <w:rPr>
          <w:rStyle w:val="FontStyle66"/>
        </w:rPr>
      </w:pPr>
      <w:r w:rsidRPr="00C04FBE">
        <w:rPr>
          <w:rStyle w:val="FontStyle66"/>
        </w:rPr>
        <w:t>демонстрации противников перестройки</w:t>
      </w:r>
    </w:p>
    <w:p w:rsidR="008355AF" w:rsidRPr="00C04FBE" w:rsidRDefault="008355AF" w:rsidP="008355AF">
      <w:pPr>
        <w:pStyle w:val="Style17"/>
        <w:widowControl/>
        <w:numPr>
          <w:ilvl w:val="0"/>
          <w:numId w:val="17"/>
        </w:numPr>
        <w:tabs>
          <w:tab w:val="left" w:pos="514"/>
        </w:tabs>
        <w:spacing w:line="240" w:lineRule="auto"/>
        <w:contextualSpacing/>
        <w:jc w:val="left"/>
        <w:rPr>
          <w:rStyle w:val="FontStyle66"/>
        </w:rPr>
      </w:pPr>
      <w:r w:rsidRPr="00C04FBE">
        <w:rPr>
          <w:rStyle w:val="FontStyle66"/>
        </w:rPr>
        <w:t>официальное осуждение политической деятельности К</w:t>
      </w:r>
      <w:proofErr w:type="gramStart"/>
      <w:r w:rsidRPr="00C04FBE">
        <w:rPr>
          <w:rStyle w:val="FontStyle66"/>
        </w:rPr>
        <w:t>ПСС в пр</w:t>
      </w:r>
      <w:proofErr w:type="gramEnd"/>
      <w:r w:rsidRPr="00C04FBE">
        <w:rPr>
          <w:rStyle w:val="FontStyle66"/>
        </w:rPr>
        <w:t>едшествующие десятилетия</w:t>
      </w:r>
    </w:p>
    <w:p w:rsidR="008355AF" w:rsidRPr="00C04FBE" w:rsidRDefault="008355AF" w:rsidP="008355AF">
      <w:pPr>
        <w:pStyle w:val="Style17"/>
        <w:widowControl/>
        <w:numPr>
          <w:ilvl w:val="0"/>
          <w:numId w:val="17"/>
        </w:numPr>
        <w:tabs>
          <w:tab w:val="left" w:pos="514"/>
        </w:tabs>
        <w:spacing w:line="240" w:lineRule="auto"/>
        <w:contextualSpacing/>
        <w:jc w:val="left"/>
        <w:rPr>
          <w:rStyle w:val="FontStyle66"/>
        </w:rPr>
      </w:pPr>
      <w:r w:rsidRPr="00C04FBE">
        <w:rPr>
          <w:rStyle w:val="FontStyle66"/>
        </w:rPr>
        <w:t>издание ранее запрещенных произведений литературы</w:t>
      </w:r>
    </w:p>
    <w:p w:rsidR="00566C62" w:rsidRPr="00C04FBE" w:rsidRDefault="008355AF" w:rsidP="008355AF">
      <w:pPr>
        <w:numPr>
          <w:ilvl w:val="0"/>
          <w:numId w:val="17"/>
        </w:numPr>
        <w:contextualSpacing/>
      </w:pPr>
      <w:r w:rsidRPr="00C04FBE">
        <w:rPr>
          <w:rStyle w:val="FontStyle66"/>
        </w:rPr>
        <w:t>рост рядов КПСС</w:t>
      </w:r>
    </w:p>
    <w:p w:rsidR="006311FA" w:rsidRPr="00C04FBE" w:rsidRDefault="006311FA" w:rsidP="006311FA">
      <w:pPr>
        <w:pStyle w:val="Style19"/>
        <w:widowControl/>
        <w:tabs>
          <w:tab w:val="left" w:pos="590"/>
        </w:tabs>
        <w:spacing w:line="240" w:lineRule="auto"/>
        <w:ind w:firstLine="0"/>
        <w:contextualSpacing/>
        <w:jc w:val="left"/>
        <w:rPr>
          <w:rStyle w:val="FontStyle49"/>
          <w:i w:val="0"/>
        </w:rPr>
      </w:pPr>
      <w:r w:rsidRPr="00C04FBE">
        <w:rPr>
          <w:rStyle w:val="FontStyle63"/>
        </w:rPr>
        <w:t xml:space="preserve">А19. </w:t>
      </w:r>
      <w:r w:rsidRPr="00C04FBE">
        <w:rPr>
          <w:rStyle w:val="FontStyle49"/>
          <w:i w:val="0"/>
        </w:rPr>
        <w:t>Прочтите отрывок из воспоминаний маршала В.И. Чуйкова и укажите, о какой битве идет речь</w:t>
      </w:r>
      <w:proofErr w:type="gramStart"/>
      <w:r w:rsidRPr="00C04FBE">
        <w:rPr>
          <w:rStyle w:val="FontStyle49"/>
          <w:i w:val="0"/>
        </w:rPr>
        <w:t>.</w:t>
      </w:r>
      <w:proofErr w:type="gramEnd"/>
    </w:p>
    <w:p w:rsidR="006311FA" w:rsidRPr="00C04FBE" w:rsidRDefault="006311FA" w:rsidP="006311FA">
      <w:pPr>
        <w:pStyle w:val="Style9"/>
        <w:widowControl/>
        <w:spacing w:line="240" w:lineRule="auto"/>
        <w:ind w:firstLine="0"/>
        <w:contextualSpacing/>
        <w:jc w:val="left"/>
        <w:rPr>
          <w:rStyle w:val="FontStyle66"/>
        </w:rPr>
      </w:pPr>
      <w:r w:rsidRPr="00C04FBE">
        <w:rPr>
          <w:rStyle w:val="FontStyle66"/>
        </w:rPr>
        <w:t>«.. .Несмотря на громадные потери, захватчики лезли напролом. Колонны пехоты на машинах и танках врывались в город. По-види</w:t>
      </w:r>
      <w:r w:rsidRPr="00C04FBE">
        <w:rPr>
          <w:rStyle w:val="FontStyle66"/>
        </w:rPr>
        <w:softHyphen/>
        <w:t>мому, гитлеровцы считали, что участь его решена, и каждый из них стремился как можно скорее достичь Волги, центра города и там поживиться трофеями... Наши бойцы... выползали из-под немец</w:t>
      </w:r>
      <w:r w:rsidRPr="00C04FBE">
        <w:rPr>
          <w:rStyle w:val="FontStyle66"/>
        </w:rPr>
        <w:softHyphen/>
        <w:t>ких танков, чаще всего раненые, на следующий рубеж, где их при</w:t>
      </w:r>
      <w:r w:rsidRPr="00C04FBE">
        <w:rPr>
          <w:rStyle w:val="FontStyle66"/>
        </w:rPr>
        <w:softHyphen/>
        <w:t>нимали, объединяли в подразделения, снабжали, главным образом боеприпасами, и снова бросали в бой».</w:t>
      </w:r>
    </w:p>
    <w:p w:rsidR="006311FA" w:rsidRPr="00C04FBE" w:rsidRDefault="006311FA" w:rsidP="006311FA">
      <w:pPr>
        <w:pStyle w:val="Style20"/>
        <w:widowControl/>
        <w:numPr>
          <w:ilvl w:val="0"/>
          <w:numId w:val="18"/>
        </w:numPr>
        <w:tabs>
          <w:tab w:val="left" w:pos="499"/>
        </w:tabs>
        <w:spacing w:line="240" w:lineRule="auto"/>
        <w:contextualSpacing/>
        <w:jc w:val="left"/>
        <w:rPr>
          <w:rStyle w:val="FontStyle66"/>
        </w:rPr>
      </w:pPr>
      <w:r w:rsidRPr="00C04FBE">
        <w:rPr>
          <w:rStyle w:val="FontStyle66"/>
        </w:rPr>
        <w:t>Московской</w:t>
      </w:r>
    </w:p>
    <w:p w:rsidR="006311FA" w:rsidRPr="00C04FBE" w:rsidRDefault="006311FA" w:rsidP="006311FA">
      <w:pPr>
        <w:pStyle w:val="Style20"/>
        <w:widowControl/>
        <w:numPr>
          <w:ilvl w:val="0"/>
          <w:numId w:val="18"/>
        </w:numPr>
        <w:tabs>
          <w:tab w:val="left" w:pos="499"/>
        </w:tabs>
        <w:spacing w:line="240" w:lineRule="auto"/>
        <w:contextualSpacing/>
        <w:jc w:val="left"/>
        <w:rPr>
          <w:rStyle w:val="FontStyle66"/>
        </w:rPr>
      </w:pPr>
      <w:r w:rsidRPr="00C04FBE">
        <w:rPr>
          <w:rStyle w:val="FontStyle66"/>
        </w:rPr>
        <w:t>Сталинградской</w:t>
      </w:r>
    </w:p>
    <w:p w:rsidR="006311FA" w:rsidRPr="00C04FBE" w:rsidRDefault="006311FA" w:rsidP="006311FA">
      <w:pPr>
        <w:pStyle w:val="Style20"/>
        <w:widowControl/>
        <w:numPr>
          <w:ilvl w:val="0"/>
          <w:numId w:val="18"/>
        </w:numPr>
        <w:tabs>
          <w:tab w:val="left" w:pos="499"/>
        </w:tabs>
        <w:spacing w:line="240" w:lineRule="auto"/>
        <w:contextualSpacing/>
        <w:jc w:val="left"/>
        <w:rPr>
          <w:rStyle w:val="FontStyle66"/>
        </w:rPr>
      </w:pPr>
      <w:r w:rsidRPr="00C04FBE">
        <w:rPr>
          <w:rStyle w:val="FontStyle66"/>
        </w:rPr>
        <w:t>Курской</w:t>
      </w:r>
    </w:p>
    <w:p w:rsidR="006311FA" w:rsidRPr="00C04FBE" w:rsidRDefault="006311FA" w:rsidP="006311FA">
      <w:pPr>
        <w:pStyle w:val="Style20"/>
        <w:widowControl/>
        <w:numPr>
          <w:ilvl w:val="0"/>
          <w:numId w:val="18"/>
        </w:numPr>
        <w:tabs>
          <w:tab w:val="left" w:pos="499"/>
        </w:tabs>
        <w:spacing w:line="240" w:lineRule="auto"/>
        <w:contextualSpacing/>
        <w:jc w:val="left"/>
        <w:rPr>
          <w:rStyle w:val="FontStyle66"/>
        </w:rPr>
      </w:pPr>
      <w:r w:rsidRPr="00C04FBE">
        <w:rPr>
          <w:rStyle w:val="FontStyle66"/>
        </w:rPr>
        <w:t>Берлинской</w:t>
      </w:r>
    </w:p>
    <w:p w:rsidR="006311FA" w:rsidRPr="00C04FBE" w:rsidRDefault="006311FA" w:rsidP="006311FA">
      <w:pPr>
        <w:pStyle w:val="Style19"/>
        <w:widowControl/>
        <w:tabs>
          <w:tab w:val="left" w:pos="595"/>
        </w:tabs>
        <w:spacing w:line="240" w:lineRule="auto"/>
        <w:ind w:firstLine="0"/>
        <w:contextualSpacing/>
        <w:jc w:val="left"/>
        <w:rPr>
          <w:rStyle w:val="FontStyle49"/>
          <w:i w:val="0"/>
        </w:rPr>
      </w:pPr>
      <w:r w:rsidRPr="00C04FBE">
        <w:rPr>
          <w:rStyle w:val="FontStyle63"/>
        </w:rPr>
        <w:t xml:space="preserve">А20. </w:t>
      </w:r>
      <w:r w:rsidRPr="00C04FBE">
        <w:rPr>
          <w:rStyle w:val="FontStyle49"/>
          <w:i w:val="0"/>
        </w:rPr>
        <w:t xml:space="preserve">Прочтите отрывок из записи в дневнике писателя А. Злобина и </w:t>
      </w:r>
      <w:proofErr w:type="gramStart"/>
      <w:r w:rsidRPr="00C04FBE">
        <w:rPr>
          <w:rStyle w:val="FontStyle49"/>
          <w:i w:val="0"/>
        </w:rPr>
        <w:t>укажите, о</w:t>
      </w:r>
      <w:proofErr w:type="gramEnd"/>
      <w:r w:rsidRPr="00C04FBE">
        <w:rPr>
          <w:rStyle w:val="FontStyle49"/>
          <w:i w:val="0"/>
        </w:rPr>
        <w:t xml:space="preserve"> каком руководителе СССР идет речь.</w:t>
      </w:r>
    </w:p>
    <w:p w:rsidR="006311FA" w:rsidRPr="00C04FBE" w:rsidRDefault="006311FA" w:rsidP="006311FA">
      <w:pPr>
        <w:pStyle w:val="Style9"/>
        <w:widowControl/>
        <w:spacing w:line="240" w:lineRule="auto"/>
        <w:ind w:firstLine="0"/>
        <w:contextualSpacing/>
        <w:jc w:val="left"/>
        <w:rPr>
          <w:rStyle w:val="FontStyle66"/>
        </w:rPr>
      </w:pPr>
      <w:r w:rsidRPr="00C04FBE">
        <w:rPr>
          <w:rStyle w:val="FontStyle66"/>
        </w:rPr>
        <w:t>«Он освободил не только 10 миллионов людей, сидевших в ла</w:t>
      </w:r>
      <w:r w:rsidRPr="00C04FBE">
        <w:rPr>
          <w:rStyle w:val="FontStyle66"/>
        </w:rPr>
        <w:softHyphen/>
        <w:t>герях, но и всех нас. И меня он освободил, хотя я и был как бы на свободе».</w:t>
      </w:r>
    </w:p>
    <w:p w:rsidR="006311FA" w:rsidRPr="00C04FBE" w:rsidRDefault="006311FA" w:rsidP="006311FA">
      <w:pPr>
        <w:pStyle w:val="Style20"/>
        <w:widowControl/>
        <w:numPr>
          <w:ilvl w:val="0"/>
          <w:numId w:val="19"/>
        </w:numPr>
        <w:tabs>
          <w:tab w:val="left" w:pos="509"/>
        </w:tabs>
        <w:spacing w:line="240" w:lineRule="auto"/>
        <w:contextualSpacing/>
        <w:jc w:val="left"/>
        <w:rPr>
          <w:rStyle w:val="FontStyle66"/>
        </w:rPr>
      </w:pPr>
      <w:r w:rsidRPr="00C04FBE">
        <w:rPr>
          <w:rStyle w:val="FontStyle66"/>
        </w:rPr>
        <w:t xml:space="preserve">Н.С. </w:t>
      </w:r>
      <w:proofErr w:type="gramStart"/>
      <w:r w:rsidRPr="00C04FBE">
        <w:rPr>
          <w:rStyle w:val="FontStyle66"/>
        </w:rPr>
        <w:t>Хрущеве</w:t>
      </w:r>
      <w:proofErr w:type="gramEnd"/>
    </w:p>
    <w:p w:rsidR="006311FA" w:rsidRPr="00C04FBE" w:rsidRDefault="006311FA" w:rsidP="006311FA">
      <w:pPr>
        <w:pStyle w:val="Style20"/>
        <w:widowControl/>
        <w:numPr>
          <w:ilvl w:val="0"/>
          <w:numId w:val="19"/>
        </w:numPr>
        <w:tabs>
          <w:tab w:val="left" w:pos="509"/>
        </w:tabs>
        <w:spacing w:line="240" w:lineRule="auto"/>
        <w:contextualSpacing/>
        <w:jc w:val="left"/>
        <w:rPr>
          <w:rStyle w:val="FontStyle66"/>
        </w:rPr>
      </w:pPr>
      <w:r w:rsidRPr="00C04FBE">
        <w:rPr>
          <w:rStyle w:val="FontStyle66"/>
        </w:rPr>
        <w:t xml:space="preserve">Л.И. </w:t>
      </w:r>
      <w:proofErr w:type="gramStart"/>
      <w:r w:rsidRPr="00C04FBE">
        <w:rPr>
          <w:rStyle w:val="FontStyle66"/>
        </w:rPr>
        <w:t>Брежневе</w:t>
      </w:r>
      <w:proofErr w:type="gramEnd"/>
    </w:p>
    <w:p w:rsidR="006311FA" w:rsidRPr="00C04FBE" w:rsidRDefault="006311FA" w:rsidP="006311FA">
      <w:pPr>
        <w:pStyle w:val="Style20"/>
        <w:widowControl/>
        <w:numPr>
          <w:ilvl w:val="0"/>
          <w:numId w:val="19"/>
        </w:numPr>
        <w:tabs>
          <w:tab w:val="left" w:pos="509"/>
        </w:tabs>
        <w:spacing w:line="240" w:lineRule="auto"/>
        <w:contextualSpacing/>
        <w:jc w:val="left"/>
        <w:rPr>
          <w:rStyle w:val="FontStyle66"/>
        </w:rPr>
      </w:pPr>
      <w:r w:rsidRPr="00C04FBE">
        <w:rPr>
          <w:rStyle w:val="FontStyle66"/>
        </w:rPr>
        <w:t xml:space="preserve">Ю.В. </w:t>
      </w:r>
      <w:proofErr w:type="gramStart"/>
      <w:r w:rsidRPr="00C04FBE">
        <w:rPr>
          <w:rStyle w:val="FontStyle66"/>
        </w:rPr>
        <w:t>Андропове</w:t>
      </w:r>
      <w:proofErr w:type="gramEnd"/>
    </w:p>
    <w:p w:rsidR="006311FA" w:rsidRPr="00C04FBE" w:rsidRDefault="006311FA" w:rsidP="006311FA">
      <w:pPr>
        <w:pStyle w:val="Style20"/>
        <w:widowControl/>
        <w:numPr>
          <w:ilvl w:val="0"/>
          <w:numId w:val="19"/>
        </w:numPr>
        <w:tabs>
          <w:tab w:val="left" w:pos="509"/>
        </w:tabs>
        <w:spacing w:line="240" w:lineRule="auto"/>
        <w:contextualSpacing/>
        <w:jc w:val="left"/>
        <w:rPr>
          <w:rStyle w:val="FontStyle66"/>
        </w:rPr>
      </w:pPr>
      <w:r w:rsidRPr="00C04FBE">
        <w:rPr>
          <w:rStyle w:val="FontStyle66"/>
        </w:rPr>
        <w:t xml:space="preserve">М.С. </w:t>
      </w:r>
      <w:proofErr w:type="gramStart"/>
      <w:r w:rsidRPr="00C04FBE">
        <w:rPr>
          <w:rStyle w:val="FontStyle66"/>
        </w:rPr>
        <w:t>Горбачеве</w:t>
      </w:r>
      <w:proofErr w:type="gramEnd"/>
    </w:p>
    <w:p w:rsidR="008355AF" w:rsidRPr="00C04FBE" w:rsidRDefault="008355AF" w:rsidP="00F037EE">
      <w:pPr>
        <w:contextualSpacing/>
      </w:pPr>
    </w:p>
    <w:p w:rsidR="006311FA" w:rsidRPr="00C04FBE" w:rsidRDefault="006311FA" w:rsidP="006311FA">
      <w:pPr>
        <w:contextualSpacing/>
        <w:jc w:val="center"/>
        <w:rPr>
          <w:b/>
        </w:rPr>
      </w:pPr>
      <w:r w:rsidRPr="00C04FBE">
        <w:rPr>
          <w:b/>
        </w:rPr>
        <w:t xml:space="preserve">ЧАСТЬ </w:t>
      </w:r>
      <w:proofErr w:type="gramStart"/>
      <w:r w:rsidRPr="00C04FBE">
        <w:rPr>
          <w:b/>
        </w:rPr>
        <w:t>В</w:t>
      </w:r>
      <w:proofErr w:type="gramEnd"/>
    </w:p>
    <w:p w:rsidR="006311FA" w:rsidRPr="00C04FBE" w:rsidRDefault="006311FA" w:rsidP="006311FA">
      <w:pPr>
        <w:pStyle w:val="Style19"/>
        <w:widowControl/>
        <w:tabs>
          <w:tab w:val="left" w:pos="590"/>
        </w:tabs>
        <w:spacing w:line="240" w:lineRule="auto"/>
        <w:ind w:firstLine="0"/>
        <w:contextualSpacing/>
        <w:jc w:val="left"/>
        <w:rPr>
          <w:rStyle w:val="FontStyle49"/>
          <w:i w:val="0"/>
        </w:rPr>
      </w:pPr>
      <w:r w:rsidRPr="00C04FBE">
        <w:rPr>
          <w:rStyle w:val="FontStyle63"/>
        </w:rPr>
        <w:t>В</w:t>
      </w:r>
      <w:proofErr w:type="gramStart"/>
      <w:r w:rsidRPr="00C04FBE">
        <w:rPr>
          <w:rStyle w:val="FontStyle63"/>
        </w:rPr>
        <w:t>1</w:t>
      </w:r>
      <w:proofErr w:type="gramEnd"/>
      <w:r w:rsidRPr="00C04FBE">
        <w:rPr>
          <w:rStyle w:val="FontStyle63"/>
        </w:rPr>
        <w:t xml:space="preserve">. </w:t>
      </w:r>
      <w:r w:rsidRPr="00C04FBE">
        <w:rPr>
          <w:rStyle w:val="FontStyle49"/>
          <w:i w:val="0"/>
        </w:rPr>
        <w:t xml:space="preserve">Прочтите отрывок из записок П.И. </w:t>
      </w:r>
      <w:proofErr w:type="spellStart"/>
      <w:r w:rsidRPr="00C04FBE">
        <w:rPr>
          <w:rStyle w:val="FontStyle49"/>
          <w:i w:val="0"/>
        </w:rPr>
        <w:t>Старжинского</w:t>
      </w:r>
      <w:proofErr w:type="spellEnd"/>
      <w:r w:rsidRPr="00C04FBE">
        <w:rPr>
          <w:rStyle w:val="FontStyle49"/>
          <w:i w:val="0"/>
        </w:rPr>
        <w:t xml:space="preserve"> и напишите название описанного процесса.</w:t>
      </w:r>
    </w:p>
    <w:p w:rsidR="006311FA" w:rsidRPr="00C04FBE" w:rsidRDefault="006311FA" w:rsidP="006311FA">
      <w:pPr>
        <w:pStyle w:val="Style9"/>
        <w:widowControl/>
        <w:spacing w:line="240" w:lineRule="auto"/>
        <w:ind w:firstLine="0"/>
        <w:contextualSpacing/>
        <w:jc w:val="left"/>
        <w:rPr>
          <w:rStyle w:val="FontStyle66"/>
        </w:rPr>
      </w:pPr>
      <w:r w:rsidRPr="00C04FBE">
        <w:rPr>
          <w:rStyle w:val="FontStyle66"/>
        </w:rPr>
        <w:t>«Ему до последней минуты не верилось, что кто-то чужой вот так просто придет и заберет все, что он нажил «своим трудом, сво</w:t>
      </w:r>
      <w:r w:rsidRPr="00C04FBE">
        <w:rPr>
          <w:rStyle w:val="FontStyle66"/>
        </w:rPr>
        <w:softHyphen/>
        <w:t xml:space="preserve">ими мозолями»... </w:t>
      </w:r>
      <w:proofErr w:type="gramStart"/>
      <w:r w:rsidRPr="00C04FBE">
        <w:rPr>
          <w:rStyle w:val="FontStyle66"/>
        </w:rPr>
        <w:t>В тот день из нашего длинного двора увели на колхозный шесть коров, три рабочих лошади в старой сбруе и годо</w:t>
      </w:r>
      <w:r w:rsidRPr="00C04FBE">
        <w:rPr>
          <w:rStyle w:val="FontStyle66"/>
        </w:rPr>
        <w:softHyphen/>
        <w:t>валого рыжего жеребенка...»</w:t>
      </w:r>
      <w:proofErr w:type="gramEnd"/>
    </w:p>
    <w:p w:rsidR="00EA3E50" w:rsidRPr="00C04FBE" w:rsidRDefault="00EA3E50" w:rsidP="00EA3E50">
      <w:pPr>
        <w:pStyle w:val="Style19"/>
        <w:widowControl/>
        <w:tabs>
          <w:tab w:val="left" w:pos="586"/>
        </w:tabs>
        <w:spacing w:line="240" w:lineRule="auto"/>
        <w:ind w:firstLine="0"/>
        <w:contextualSpacing/>
        <w:jc w:val="left"/>
        <w:rPr>
          <w:rStyle w:val="FontStyle49"/>
          <w:i w:val="0"/>
        </w:rPr>
      </w:pPr>
      <w:r w:rsidRPr="00C04FBE">
        <w:rPr>
          <w:rStyle w:val="FontStyle58"/>
        </w:rPr>
        <w:t>В</w:t>
      </w:r>
      <w:proofErr w:type="gramStart"/>
      <w:r w:rsidRPr="00C04FBE">
        <w:rPr>
          <w:rStyle w:val="FontStyle58"/>
        </w:rPr>
        <w:t>2</w:t>
      </w:r>
      <w:proofErr w:type="gramEnd"/>
      <w:r w:rsidRPr="00C04FBE">
        <w:rPr>
          <w:rStyle w:val="FontStyle58"/>
        </w:rPr>
        <w:t xml:space="preserve">. </w:t>
      </w:r>
      <w:r w:rsidRPr="00C04FBE">
        <w:rPr>
          <w:rStyle w:val="FontStyle49"/>
          <w:i w:val="0"/>
        </w:rPr>
        <w:t>Прочтите фрагмент из выступления И.В. Сталина перед командным составом Красной Армии и назовите страну, о войне с которой идет речь.</w:t>
      </w:r>
    </w:p>
    <w:p w:rsidR="00EA3E50" w:rsidRPr="00C04FBE" w:rsidRDefault="00EA3E50" w:rsidP="00EA3E50">
      <w:pPr>
        <w:pStyle w:val="Style9"/>
        <w:widowControl/>
        <w:spacing w:line="240" w:lineRule="auto"/>
        <w:ind w:firstLine="0"/>
        <w:contextualSpacing/>
        <w:jc w:val="left"/>
        <w:rPr>
          <w:rStyle w:val="FontStyle66"/>
        </w:rPr>
      </w:pPr>
      <w:r w:rsidRPr="00C04FBE">
        <w:rPr>
          <w:rStyle w:val="FontStyle66"/>
        </w:rPr>
        <w:t xml:space="preserve">«.. .Невозможно было обойтись без войны. Мирные переговоры не дали результатов, а безопасность Ленинграда надо было </w:t>
      </w:r>
      <w:proofErr w:type="gramStart"/>
      <w:r w:rsidRPr="00C04FBE">
        <w:rPr>
          <w:rStyle w:val="FontStyle66"/>
        </w:rPr>
        <w:t>обеспе</w:t>
      </w:r>
      <w:r w:rsidRPr="00C04FBE">
        <w:rPr>
          <w:rStyle w:val="FontStyle66"/>
        </w:rPr>
        <w:softHyphen/>
        <w:t>чить</w:t>
      </w:r>
      <w:proofErr w:type="gramEnd"/>
      <w:r w:rsidRPr="00C04FBE">
        <w:rPr>
          <w:rStyle w:val="FontStyle66"/>
        </w:rPr>
        <w:t xml:space="preserve"> безусловно, ибо его безопасность есть безопасность нашего Отечества ... Надо было объявить войну, чтобы при помощи воен</w:t>
      </w:r>
      <w:r w:rsidRPr="00C04FBE">
        <w:rPr>
          <w:rStyle w:val="FontStyle66"/>
        </w:rPr>
        <w:softHyphen/>
        <w:t>ной силы организовать, утвердить и закрепить безопасность Ле</w:t>
      </w:r>
      <w:r w:rsidRPr="00C04FBE">
        <w:rPr>
          <w:rStyle w:val="FontStyle66"/>
        </w:rPr>
        <w:softHyphen/>
        <w:t>нинграда».</w:t>
      </w:r>
    </w:p>
    <w:p w:rsidR="00EA3E50" w:rsidRPr="00C04FBE" w:rsidRDefault="00EA3E50" w:rsidP="00EA3E50">
      <w:pPr>
        <w:pStyle w:val="Style19"/>
        <w:widowControl/>
        <w:tabs>
          <w:tab w:val="left" w:pos="605"/>
        </w:tabs>
        <w:spacing w:line="240" w:lineRule="auto"/>
        <w:ind w:firstLine="0"/>
        <w:contextualSpacing/>
        <w:jc w:val="left"/>
        <w:rPr>
          <w:rStyle w:val="FontStyle49"/>
          <w:i w:val="0"/>
        </w:rPr>
      </w:pPr>
      <w:r w:rsidRPr="00C04FBE">
        <w:rPr>
          <w:rStyle w:val="FontStyle63"/>
        </w:rPr>
        <w:lastRenderedPageBreak/>
        <w:t xml:space="preserve">В3. </w:t>
      </w:r>
      <w:r w:rsidRPr="00C04FBE">
        <w:rPr>
          <w:rStyle w:val="FontStyle49"/>
          <w:i w:val="0"/>
        </w:rPr>
        <w:t>Прочтите отрывок из послания президента США, адресованного руководителю СССР, и напишите фамилию этого руководителя.</w:t>
      </w:r>
    </w:p>
    <w:p w:rsidR="00EA3E50" w:rsidRPr="00C04FBE" w:rsidRDefault="00EA3E50" w:rsidP="00EA3E50">
      <w:pPr>
        <w:pStyle w:val="Style9"/>
        <w:widowControl/>
        <w:spacing w:line="240" w:lineRule="auto"/>
        <w:ind w:firstLine="0"/>
        <w:contextualSpacing/>
        <w:jc w:val="left"/>
        <w:rPr>
          <w:rStyle w:val="FontStyle66"/>
        </w:rPr>
      </w:pPr>
      <w:r w:rsidRPr="00C04FBE">
        <w:rPr>
          <w:rStyle w:val="FontStyle66"/>
        </w:rPr>
        <w:t>«Уважаемый г-н Председатель,</w:t>
      </w:r>
    </w:p>
    <w:p w:rsidR="00EA3E50" w:rsidRPr="00C04FBE" w:rsidRDefault="00EA3E50" w:rsidP="00EA3E50">
      <w:pPr>
        <w:pStyle w:val="Style9"/>
        <w:widowControl/>
        <w:spacing w:line="240" w:lineRule="auto"/>
        <w:ind w:firstLine="0"/>
        <w:contextualSpacing/>
        <w:jc w:val="left"/>
        <w:rPr>
          <w:rStyle w:val="FontStyle66"/>
        </w:rPr>
      </w:pPr>
      <w:r w:rsidRPr="00C04FBE">
        <w:rPr>
          <w:rStyle w:val="FontStyle66"/>
        </w:rPr>
        <w:t>... Я пришел к выводу, что ключевые элементы... заключаются в следующем:</w:t>
      </w:r>
    </w:p>
    <w:p w:rsidR="00EA3E50" w:rsidRPr="00C04FBE" w:rsidRDefault="00EA3E50" w:rsidP="00EA3E50">
      <w:pPr>
        <w:pStyle w:val="Style9"/>
        <w:widowControl/>
        <w:spacing w:line="240" w:lineRule="auto"/>
        <w:ind w:firstLine="0"/>
        <w:contextualSpacing/>
        <w:jc w:val="left"/>
        <w:rPr>
          <w:rStyle w:val="FontStyle66"/>
        </w:rPr>
      </w:pPr>
      <w:r w:rsidRPr="00C04FBE">
        <w:rPr>
          <w:rStyle w:val="FontStyle66"/>
        </w:rPr>
        <w:t>Вы согласитесь устранить эти виды оружия с Кубы под надле</w:t>
      </w:r>
      <w:r w:rsidRPr="00C04FBE">
        <w:rPr>
          <w:rStyle w:val="FontStyle66"/>
        </w:rPr>
        <w:softHyphen/>
        <w:t>жащим наблюдением и надзором ООН и принять обязательство... прекратить дальнейшую доставку таких видов оружия на Кубу.</w:t>
      </w:r>
    </w:p>
    <w:p w:rsidR="00EA3E50" w:rsidRPr="00C04FBE" w:rsidRDefault="00EA3E50" w:rsidP="00EA3E50">
      <w:pPr>
        <w:pStyle w:val="Style9"/>
        <w:widowControl/>
        <w:spacing w:line="240" w:lineRule="auto"/>
        <w:ind w:firstLine="0"/>
        <w:contextualSpacing/>
        <w:jc w:val="left"/>
        <w:rPr>
          <w:rStyle w:val="FontStyle66"/>
        </w:rPr>
      </w:pPr>
      <w:r w:rsidRPr="00C04FBE">
        <w:rPr>
          <w:rStyle w:val="FontStyle66"/>
        </w:rPr>
        <w:t>Мы, с нашей стороны, согласимся... а) быстро отменить меры карантина, применяющиеся в настоящий момент, и б) дать завере</w:t>
      </w:r>
      <w:r w:rsidRPr="00C04FBE">
        <w:rPr>
          <w:rStyle w:val="FontStyle66"/>
        </w:rPr>
        <w:softHyphen/>
        <w:t>ние об отказе от вторжения на Кубу...»</w:t>
      </w:r>
    </w:p>
    <w:p w:rsidR="006A5FAD" w:rsidRPr="00C04FBE" w:rsidRDefault="006A5FAD" w:rsidP="006A5FAD">
      <w:pPr>
        <w:widowControl/>
      </w:pPr>
      <w:r w:rsidRPr="00C04FBE">
        <w:rPr>
          <w:b/>
        </w:rPr>
        <w:t>В</w:t>
      </w:r>
      <w:proofErr w:type="gramStart"/>
      <w:r w:rsidRPr="00C04FBE">
        <w:rPr>
          <w:b/>
        </w:rPr>
        <w:t>4</w:t>
      </w:r>
      <w:proofErr w:type="gramEnd"/>
      <w:r w:rsidRPr="00C04FBE">
        <w:rPr>
          <w:b/>
        </w:rPr>
        <w:t>.</w:t>
      </w:r>
      <w:r w:rsidRPr="00C04FBE">
        <w:t xml:space="preserve"> Какие события произошли в СССР в период перестройки? Укажите три верных события из шести предложенных. </w:t>
      </w:r>
    </w:p>
    <w:p w:rsidR="006A5FAD" w:rsidRPr="00C04FBE" w:rsidRDefault="006A5FAD" w:rsidP="006A5FAD">
      <w:pPr>
        <w:widowControl/>
      </w:pPr>
      <w:r w:rsidRPr="00C04FBE">
        <w:rPr>
          <w:bCs/>
        </w:rPr>
        <w:t xml:space="preserve">1) </w:t>
      </w:r>
      <w:r w:rsidRPr="00C04FBE">
        <w:t>XX съезд КПСС</w:t>
      </w:r>
    </w:p>
    <w:p w:rsidR="006A5FAD" w:rsidRPr="00C04FBE" w:rsidRDefault="006A5FAD" w:rsidP="006A5FAD">
      <w:pPr>
        <w:widowControl/>
      </w:pPr>
      <w:r w:rsidRPr="00C04FBE">
        <w:rPr>
          <w:bCs/>
        </w:rPr>
        <w:t xml:space="preserve">2) </w:t>
      </w:r>
      <w:r w:rsidRPr="00C04FBE">
        <w:t>отмена 6 статьи Конституции СССР</w:t>
      </w:r>
    </w:p>
    <w:p w:rsidR="006A5FAD" w:rsidRPr="00C04FBE" w:rsidRDefault="006A5FAD" w:rsidP="006A5FAD">
      <w:pPr>
        <w:widowControl/>
      </w:pPr>
      <w:r w:rsidRPr="00C04FBE">
        <w:rPr>
          <w:bCs/>
        </w:rPr>
        <w:t xml:space="preserve">3) </w:t>
      </w:r>
      <w:r w:rsidRPr="00C04FBE">
        <w:t>устранение «антипартийной группы»</w:t>
      </w:r>
    </w:p>
    <w:p w:rsidR="006A5FAD" w:rsidRPr="00C04FBE" w:rsidRDefault="006A5FAD" w:rsidP="006A5FAD">
      <w:pPr>
        <w:widowControl/>
      </w:pPr>
      <w:r w:rsidRPr="00C04FBE">
        <w:rPr>
          <w:bCs/>
        </w:rPr>
        <w:t xml:space="preserve">4) </w:t>
      </w:r>
      <w:r w:rsidRPr="00C04FBE">
        <w:t>избрание Президента СССР</w:t>
      </w:r>
    </w:p>
    <w:p w:rsidR="006A5FAD" w:rsidRPr="00C04FBE" w:rsidRDefault="006A5FAD" w:rsidP="006A5FAD">
      <w:pPr>
        <w:widowControl/>
      </w:pPr>
      <w:r w:rsidRPr="00C04FBE">
        <w:rPr>
          <w:bCs/>
        </w:rPr>
        <w:t xml:space="preserve">5) </w:t>
      </w:r>
      <w:r w:rsidRPr="00C04FBE">
        <w:t>принятие Конституции СССР</w:t>
      </w:r>
    </w:p>
    <w:p w:rsidR="00566C62" w:rsidRPr="00C04FBE" w:rsidRDefault="006A5FAD" w:rsidP="006A5FAD">
      <w:pPr>
        <w:contextualSpacing/>
      </w:pPr>
      <w:r w:rsidRPr="00C04FBE">
        <w:rPr>
          <w:bCs/>
        </w:rPr>
        <w:t xml:space="preserve">6) </w:t>
      </w:r>
      <w:r w:rsidRPr="00C04FBE">
        <w:t>избрание Президента России</w:t>
      </w:r>
    </w:p>
    <w:p w:rsidR="006A5FAD" w:rsidRPr="00C04FBE" w:rsidRDefault="006A5FAD" w:rsidP="006A5FAD">
      <w:pPr>
        <w:widowControl/>
      </w:pPr>
      <w:r w:rsidRPr="00C04FBE">
        <w:rPr>
          <w:b/>
        </w:rPr>
        <w:t>В5.</w:t>
      </w:r>
      <w:r w:rsidRPr="00C04FBE">
        <w:t xml:space="preserve"> Расположите следующие исторические понятия в хронологической последовательности их появления.</w:t>
      </w:r>
    </w:p>
    <w:p w:rsidR="006A5FAD" w:rsidRPr="00C04FBE" w:rsidRDefault="006A5FAD" w:rsidP="006A5FAD">
      <w:pPr>
        <w:widowControl/>
      </w:pPr>
      <w:r w:rsidRPr="00C04FBE">
        <w:rPr>
          <w:bCs/>
        </w:rPr>
        <w:t xml:space="preserve">А) </w:t>
      </w:r>
      <w:r w:rsidRPr="00C04FBE">
        <w:t>мирное сосуществование</w:t>
      </w:r>
    </w:p>
    <w:p w:rsidR="006A5FAD" w:rsidRPr="00C04FBE" w:rsidRDefault="006A5FAD" w:rsidP="006A5FAD">
      <w:pPr>
        <w:widowControl/>
      </w:pPr>
      <w:r w:rsidRPr="00C04FBE">
        <w:rPr>
          <w:bCs/>
        </w:rPr>
        <w:t xml:space="preserve">Б) </w:t>
      </w:r>
      <w:r w:rsidRPr="00C04FBE">
        <w:t>«новое политическое мышление</w:t>
      </w:r>
    </w:p>
    <w:p w:rsidR="006A5FAD" w:rsidRPr="00C04FBE" w:rsidRDefault="006A5FAD" w:rsidP="006A5FAD">
      <w:pPr>
        <w:widowControl/>
      </w:pPr>
      <w:r w:rsidRPr="00C04FBE">
        <w:rPr>
          <w:bCs/>
        </w:rPr>
        <w:t xml:space="preserve">В) </w:t>
      </w:r>
      <w:r w:rsidRPr="00C04FBE">
        <w:t>разрядка</w:t>
      </w:r>
    </w:p>
    <w:p w:rsidR="00566C62" w:rsidRPr="00C04FBE" w:rsidRDefault="006A5FAD" w:rsidP="006A5FAD">
      <w:pPr>
        <w:contextualSpacing/>
      </w:pPr>
      <w:r w:rsidRPr="00C04FBE">
        <w:rPr>
          <w:bCs/>
        </w:rPr>
        <w:t xml:space="preserve">Г) </w:t>
      </w:r>
      <w:r w:rsidRPr="00C04FBE">
        <w:t>«доктрина Брежнева»</w:t>
      </w:r>
    </w:p>
    <w:p w:rsidR="006311FA" w:rsidRPr="00C04FBE" w:rsidRDefault="006311FA" w:rsidP="00F037EE">
      <w:pPr>
        <w:contextualSpacing/>
      </w:pPr>
    </w:p>
    <w:p w:rsidR="001F129E" w:rsidRPr="00C04FBE" w:rsidRDefault="001F129E" w:rsidP="001F129E">
      <w:pPr>
        <w:contextualSpacing/>
        <w:jc w:val="center"/>
        <w:rPr>
          <w:b/>
        </w:rPr>
      </w:pPr>
      <w:r w:rsidRPr="00C04FBE">
        <w:rPr>
          <w:b/>
        </w:rPr>
        <w:t xml:space="preserve">ЧАСТЬ </w:t>
      </w:r>
      <w:proofErr w:type="gramStart"/>
      <w:r w:rsidRPr="00C04FBE">
        <w:rPr>
          <w:b/>
        </w:rPr>
        <w:t>С</w:t>
      </w:r>
      <w:proofErr w:type="gramEnd"/>
    </w:p>
    <w:p w:rsidR="001F129E" w:rsidRPr="00C04FBE" w:rsidRDefault="001F129E" w:rsidP="001F129E">
      <w:pPr>
        <w:pStyle w:val="Default"/>
        <w:jc w:val="center"/>
        <w:rPr>
          <w:b/>
          <w:sz w:val="20"/>
          <w:szCs w:val="20"/>
        </w:rPr>
      </w:pPr>
      <w:r w:rsidRPr="00C04FBE">
        <w:rPr>
          <w:b/>
          <w:sz w:val="20"/>
          <w:szCs w:val="20"/>
        </w:rPr>
        <w:t>№ 135. Из мемуаров германского генерала Г. Гудериана «Воспоминания солдата».</w:t>
      </w:r>
    </w:p>
    <w:p w:rsidR="001F129E" w:rsidRPr="00C04FBE" w:rsidRDefault="001F129E" w:rsidP="001F129E">
      <w:pPr>
        <w:pStyle w:val="Default"/>
        <w:ind w:firstLine="708"/>
        <w:rPr>
          <w:sz w:val="20"/>
          <w:szCs w:val="20"/>
        </w:rPr>
      </w:pPr>
      <w:r w:rsidRPr="00C04FBE">
        <w:rPr>
          <w:sz w:val="20"/>
          <w:szCs w:val="20"/>
        </w:rPr>
        <w:t xml:space="preserve">«Наступление началось 5 июля манёвром, давно известным русским по многочисленным предыдущим операциям, а потому заранее ими разгаданным. Гитлер... хотел уничтожить выдвинутые вперед в виде дуги позиции русских двойным охватом... и захватить тем самым инициативу на Восточном фронте снова в свои руки. </w:t>
      </w:r>
    </w:p>
    <w:p w:rsidR="001F129E" w:rsidRPr="00C04FBE" w:rsidRDefault="001F129E" w:rsidP="001F129E">
      <w:pPr>
        <w:pStyle w:val="Default"/>
        <w:ind w:firstLine="708"/>
        <w:rPr>
          <w:sz w:val="20"/>
          <w:szCs w:val="20"/>
        </w:rPr>
      </w:pPr>
      <w:r w:rsidRPr="00C04FBE">
        <w:rPr>
          <w:sz w:val="20"/>
          <w:szCs w:val="20"/>
        </w:rPr>
        <w:t>С 10 по 15 июля я посетил оба наступающих фронта... и уяснил себе на месте в беседах с командирами-танкистами ход событий, недостатки наших тактических приемов в наступательном бою и отрицательные стороны нашей техники. Мои опасения о недостаточной подготовленности танков «пантера» к боевым действиям на фронте подтвердились. 90 танков «тигр» фирмы Порше... также показали, что они не соответствуют требованиям ближнего боя; эти танки, как оказалось, не были снабжены в достаточной мере даже боеприпасами. Положение обострялось ещ</w:t>
      </w:r>
      <w:r w:rsidRPr="00C04FBE">
        <w:rPr>
          <w:rFonts w:ascii="Cambria Math" w:hAnsi="Cambria Math"/>
          <w:sz w:val="20"/>
          <w:szCs w:val="20"/>
        </w:rPr>
        <w:t>ѐ</w:t>
      </w:r>
      <w:r w:rsidRPr="00C04FBE">
        <w:rPr>
          <w:sz w:val="20"/>
          <w:szCs w:val="20"/>
        </w:rPr>
        <w:t xml:space="preserve"> и тем, что они не имели пулем</w:t>
      </w:r>
      <w:r w:rsidRPr="00C04FBE">
        <w:rPr>
          <w:rFonts w:ascii="Cambria Math" w:hAnsi="Cambria Math"/>
          <w:sz w:val="20"/>
          <w:szCs w:val="20"/>
        </w:rPr>
        <w:t>ѐ</w:t>
      </w:r>
      <w:r w:rsidRPr="00C04FBE">
        <w:rPr>
          <w:sz w:val="20"/>
          <w:szCs w:val="20"/>
        </w:rPr>
        <w:t>тов... Им не удалось ни уничтожить, ни подавить пехотные огневые точки и пулем</w:t>
      </w:r>
      <w:r w:rsidRPr="00C04FBE">
        <w:rPr>
          <w:rFonts w:ascii="Cambria Math" w:hAnsi="Cambria Math"/>
          <w:sz w:val="20"/>
          <w:szCs w:val="20"/>
        </w:rPr>
        <w:t>ѐ</w:t>
      </w:r>
      <w:r w:rsidRPr="00C04FBE">
        <w:rPr>
          <w:sz w:val="20"/>
          <w:szCs w:val="20"/>
        </w:rPr>
        <w:t xml:space="preserve">тные гнезда противника, чтобы дать возможность продвигаться своей пехоте... Продвинувшись около 10 км, войска </w:t>
      </w:r>
      <w:proofErr w:type="spellStart"/>
      <w:r w:rsidRPr="00C04FBE">
        <w:rPr>
          <w:sz w:val="20"/>
          <w:szCs w:val="20"/>
        </w:rPr>
        <w:t>Моделя</w:t>
      </w:r>
      <w:proofErr w:type="spellEnd"/>
      <w:r w:rsidRPr="00C04FBE">
        <w:rPr>
          <w:sz w:val="20"/>
          <w:szCs w:val="20"/>
        </w:rPr>
        <w:t xml:space="preserve"> были остановлены. Правда, на юге успех был больше, но он был недостаточен для блокирования русской дуги или для понижения сопротивления. 15 июля началось русское контрнаступление на Ор</w:t>
      </w:r>
      <w:r w:rsidRPr="00C04FBE">
        <w:rPr>
          <w:rFonts w:ascii="Cambria Math" w:hAnsi="Cambria Math"/>
          <w:sz w:val="20"/>
          <w:szCs w:val="20"/>
        </w:rPr>
        <w:t>ѐ</w:t>
      </w:r>
      <w:proofErr w:type="gramStart"/>
      <w:r w:rsidRPr="00C04FBE">
        <w:rPr>
          <w:sz w:val="20"/>
          <w:szCs w:val="20"/>
        </w:rPr>
        <w:t>л</w:t>
      </w:r>
      <w:proofErr w:type="gramEnd"/>
      <w:r w:rsidRPr="00C04FBE">
        <w:rPr>
          <w:sz w:val="20"/>
          <w:szCs w:val="20"/>
        </w:rPr>
        <w:t xml:space="preserve">... 4 августа город пришлось оставить. В этот же день пал Белгород... </w:t>
      </w:r>
    </w:p>
    <w:p w:rsidR="001F129E" w:rsidRPr="00C04FBE" w:rsidRDefault="001F129E" w:rsidP="001F129E">
      <w:pPr>
        <w:pStyle w:val="Default"/>
        <w:ind w:firstLine="708"/>
        <w:rPr>
          <w:sz w:val="20"/>
          <w:szCs w:val="20"/>
        </w:rPr>
      </w:pPr>
      <w:r w:rsidRPr="00C04FBE">
        <w:rPr>
          <w:sz w:val="20"/>
          <w:szCs w:val="20"/>
        </w:rPr>
        <w:t xml:space="preserve">В результате провала наступления «Цитадель» мы потерпели решительное поражение. Бронетанковые войска, пополненные с таким большим трудом, из-за больших потерь в людях и технике на долгое время были выведены из строя... Само собой разумеется, русские поспешили использовать свой успех. И уже больше на Восточном фронте не было спокойных дней. Инициатива полностью перешла к противнику». </w:t>
      </w:r>
    </w:p>
    <w:p w:rsidR="001F129E" w:rsidRPr="00C04FBE" w:rsidRDefault="001F129E" w:rsidP="001F129E">
      <w:pPr>
        <w:pStyle w:val="Default"/>
        <w:rPr>
          <w:sz w:val="20"/>
          <w:szCs w:val="20"/>
        </w:rPr>
      </w:pPr>
      <w:r w:rsidRPr="00C04FBE">
        <w:rPr>
          <w:b/>
          <w:sz w:val="20"/>
          <w:szCs w:val="20"/>
        </w:rPr>
        <w:t>С</w:t>
      </w:r>
      <w:proofErr w:type="gramStart"/>
      <w:r w:rsidRPr="00C04FBE">
        <w:rPr>
          <w:b/>
          <w:sz w:val="20"/>
          <w:szCs w:val="20"/>
        </w:rPr>
        <w:t>1</w:t>
      </w:r>
      <w:proofErr w:type="gramEnd"/>
      <w:r w:rsidRPr="00C04FBE">
        <w:rPr>
          <w:b/>
          <w:sz w:val="20"/>
          <w:szCs w:val="20"/>
        </w:rPr>
        <w:t>.</w:t>
      </w:r>
      <w:r w:rsidRPr="00C04FBE">
        <w:rPr>
          <w:sz w:val="20"/>
          <w:szCs w:val="20"/>
        </w:rPr>
        <w:t xml:space="preserve"> О каких событиях периода Великой Отечественной войны идёт речь в мемуарах </w:t>
      </w:r>
      <w:proofErr w:type="spellStart"/>
      <w:r w:rsidRPr="00C04FBE">
        <w:rPr>
          <w:sz w:val="20"/>
          <w:szCs w:val="20"/>
        </w:rPr>
        <w:t>Гейнца</w:t>
      </w:r>
      <w:proofErr w:type="spellEnd"/>
      <w:r w:rsidRPr="00C04FBE">
        <w:rPr>
          <w:sz w:val="20"/>
          <w:szCs w:val="20"/>
        </w:rPr>
        <w:t xml:space="preserve"> Гудериана? Назовите их и датируйте (укажите год). </w:t>
      </w:r>
    </w:p>
    <w:p w:rsidR="006A5FAD" w:rsidRPr="00C04FBE" w:rsidRDefault="001F129E" w:rsidP="001F129E">
      <w:pPr>
        <w:contextualSpacing/>
      </w:pPr>
      <w:r w:rsidRPr="00C04FBE">
        <w:rPr>
          <w:b/>
        </w:rPr>
        <w:t>С</w:t>
      </w:r>
      <w:proofErr w:type="gramStart"/>
      <w:r w:rsidRPr="00C04FBE">
        <w:rPr>
          <w:b/>
        </w:rPr>
        <w:t>2</w:t>
      </w:r>
      <w:proofErr w:type="gramEnd"/>
      <w:r w:rsidRPr="00C04FBE">
        <w:rPr>
          <w:b/>
        </w:rPr>
        <w:t>.</w:t>
      </w:r>
      <w:r w:rsidRPr="00C04FBE">
        <w:t xml:space="preserve"> Какую задачу ставило германское командование перед своими войсками в ходе операции «Цитадель»? Назовите два положения, раскрывающих задачу германского командования.</w:t>
      </w:r>
    </w:p>
    <w:p w:rsidR="001F129E" w:rsidRPr="00C04FBE" w:rsidRDefault="001F129E" w:rsidP="001F129E">
      <w:pPr>
        <w:contextualSpacing/>
      </w:pPr>
      <w:r w:rsidRPr="00C04FBE">
        <w:rPr>
          <w:b/>
        </w:rPr>
        <w:t>С3.</w:t>
      </w:r>
      <w:r w:rsidRPr="00C04FBE">
        <w:t xml:space="preserve"> Опираясь на текст и собственные знания из курса истории, объясните, почему события описанной многодневной битвы историки называют «завершением коренного перелома» в ходе войны. Укажите не менее двух причин.</w:t>
      </w:r>
    </w:p>
    <w:sectPr w:rsidR="001F129E" w:rsidRPr="00C04FBE" w:rsidSect="00D713C2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D37"/>
    <w:multiLevelType w:val="singleLevel"/>
    <w:tmpl w:val="5B18FD5E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>
    <w:nsid w:val="17B7770E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>
    <w:nsid w:val="215B5A64"/>
    <w:multiLevelType w:val="singleLevel"/>
    <w:tmpl w:val="9D286EDA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269B3435"/>
    <w:multiLevelType w:val="singleLevel"/>
    <w:tmpl w:val="2F8C86A6"/>
    <w:lvl w:ilvl="0">
      <w:start w:val="2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28173F1E"/>
    <w:multiLevelType w:val="singleLevel"/>
    <w:tmpl w:val="416E835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2ACD4079"/>
    <w:multiLevelType w:val="singleLevel"/>
    <w:tmpl w:val="3FD4F8E0"/>
    <w:lvl w:ilvl="0">
      <w:start w:val="1"/>
      <w:numFmt w:val="upp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2C27096E"/>
    <w:multiLevelType w:val="singleLevel"/>
    <w:tmpl w:val="043E3F04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7">
    <w:nsid w:val="473E6912"/>
    <w:multiLevelType w:val="hybridMultilevel"/>
    <w:tmpl w:val="9E7680D8"/>
    <w:lvl w:ilvl="0" w:tplc="40EE6F4A">
      <w:start w:val="7"/>
      <w:numFmt w:val="decimal"/>
      <w:lvlText w:val="%1."/>
      <w:lvlJc w:val="left"/>
      <w:pPr>
        <w:ind w:left="81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8">
    <w:nsid w:val="47C2270E"/>
    <w:multiLevelType w:val="singleLevel"/>
    <w:tmpl w:val="458EDE6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4817557B"/>
    <w:multiLevelType w:val="singleLevel"/>
    <w:tmpl w:val="1CD6AC36"/>
    <w:lvl w:ilvl="0">
      <w:start w:val="1"/>
      <w:numFmt w:val="upperLetter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0">
    <w:nsid w:val="507B3812"/>
    <w:multiLevelType w:val="singleLevel"/>
    <w:tmpl w:val="1506E502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>
    <w:nsid w:val="56793736"/>
    <w:multiLevelType w:val="singleLevel"/>
    <w:tmpl w:val="1506E502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>
    <w:nsid w:val="5DDA3437"/>
    <w:multiLevelType w:val="singleLevel"/>
    <w:tmpl w:val="8E026DF2"/>
    <w:lvl w:ilvl="0">
      <w:start w:val="1"/>
      <w:numFmt w:val="upp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68165456"/>
    <w:multiLevelType w:val="singleLevel"/>
    <w:tmpl w:val="ECE24AC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>
    <w:nsid w:val="69762749"/>
    <w:multiLevelType w:val="singleLevel"/>
    <w:tmpl w:val="DA9C3D28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5">
    <w:nsid w:val="6C0C5C0E"/>
    <w:multiLevelType w:val="singleLevel"/>
    <w:tmpl w:val="C90C5AF0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6">
    <w:nsid w:val="703E4E4A"/>
    <w:multiLevelType w:val="singleLevel"/>
    <w:tmpl w:val="C90C5AF0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7">
    <w:nsid w:val="75CA291C"/>
    <w:multiLevelType w:val="singleLevel"/>
    <w:tmpl w:val="1506E502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>
    <w:nsid w:val="7E671463"/>
    <w:multiLevelType w:val="hybridMultilevel"/>
    <w:tmpl w:val="05721F8A"/>
    <w:lvl w:ilvl="0" w:tplc="54662A6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18"/>
  </w:num>
  <w:num w:numId="8">
    <w:abstractNumId w:val="14"/>
  </w:num>
  <w:num w:numId="9">
    <w:abstractNumId w:val="11"/>
  </w:num>
  <w:num w:numId="10">
    <w:abstractNumId w:val="10"/>
  </w:num>
  <w:num w:numId="11">
    <w:abstractNumId w:val="5"/>
  </w:num>
  <w:num w:numId="12">
    <w:abstractNumId w:val="6"/>
  </w:num>
  <w:num w:numId="13">
    <w:abstractNumId w:val="8"/>
  </w:num>
  <w:num w:numId="14">
    <w:abstractNumId w:val="17"/>
  </w:num>
  <w:num w:numId="15">
    <w:abstractNumId w:val="13"/>
  </w:num>
  <w:num w:numId="16">
    <w:abstractNumId w:val="2"/>
  </w:num>
  <w:num w:numId="17">
    <w:abstractNumId w:val="16"/>
  </w:num>
  <w:num w:numId="18">
    <w:abstractNumId w:val="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compat/>
  <w:rsids>
    <w:rsidRoot w:val="001B2E30"/>
    <w:rsid w:val="001B2E30"/>
    <w:rsid w:val="001F129E"/>
    <w:rsid w:val="00566C62"/>
    <w:rsid w:val="00575C04"/>
    <w:rsid w:val="006311FA"/>
    <w:rsid w:val="006A5FAD"/>
    <w:rsid w:val="006B0485"/>
    <w:rsid w:val="008355AF"/>
    <w:rsid w:val="009D16EE"/>
    <w:rsid w:val="00C04FBE"/>
    <w:rsid w:val="00C80AB1"/>
    <w:rsid w:val="00C84D1C"/>
    <w:rsid w:val="00D51A73"/>
    <w:rsid w:val="00D713C2"/>
    <w:rsid w:val="00EA3E50"/>
    <w:rsid w:val="00F0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3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Number 2"/>
    <w:basedOn w:val="a"/>
    <w:semiHidden/>
    <w:rsid w:val="001B2E30"/>
    <w:pPr>
      <w:widowControl/>
      <w:tabs>
        <w:tab w:val="left" w:pos="643"/>
      </w:tabs>
      <w:overflowPunct w:val="0"/>
      <w:ind w:left="643" w:hanging="360"/>
      <w:textAlignment w:val="baseline"/>
    </w:pPr>
    <w:rPr>
      <w:sz w:val="24"/>
    </w:rPr>
  </w:style>
  <w:style w:type="table" w:styleId="a3">
    <w:name w:val="Table Grid"/>
    <w:basedOn w:val="a1"/>
    <w:rsid w:val="00F037E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566C62"/>
    <w:pPr>
      <w:spacing w:line="269" w:lineRule="exact"/>
      <w:ind w:firstLine="278"/>
      <w:jc w:val="both"/>
    </w:pPr>
    <w:rPr>
      <w:sz w:val="24"/>
      <w:szCs w:val="24"/>
    </w:rPr>
  </w:style>
  <w:style w:type="character" w:customStyle="1" w:styleId="FontStyle49">
    <w:name w:val="Font Style49"/>
    <w:basedOn w:val="a0"/>
    <w:uiPriority w:val="99"/>
    <w:rsid w:val="00566C6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3">
    <w:name w:val="Font Style63"/>
    <w:basedOn w:val="a0"/>
    <w:uiPriority w:val="99"/>
    <w:rsid w:val="00566C6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6">
    <w:name w:val="Font Style66"/>
    <w:basedOn w:val="a0"/>
    <w:uiPriority w:val="99"/>
    <w:rsid w:val="00566C62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uiPriority w:val="99"/>
    <w:rsid w:val="00566C62"/>
    <w:pPr>
      <w:spacing w:line="264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C80AB1"/>
    <w:rPr>
      <w:sz w:val="24"/>
      <w:szCs w:val="24"/>
    </w:rPr>
  </w:style>
  <w:style w:type="paragraph" w:customStyle="1" w:styleId="Style19">
    <w:name w:val="Style19"/>
    <w:basedOn w:val="a"/>
    <w:uiPriority w:val="99"/>
    <w:rsid w:val="00C80AB1"/>
    <w:pPr>
      <w:spacing w:line="264" w:lineRule="exact"/>
      <w:ind w:firstLine="288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80AB1"/>
    <w:pPr>
      <w:spacing w:line="264" w:lineRule="exact"/>
      <w:jc w:val="both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C80AB1"/>
    <w:pPr>
      <w:spacing w:line="262" w:lineRule="exact"/>
    </w:pPr>
    <w:rPr>
      <w:sz w:val="24"/>
      <w:szCs w:val="24"/>
    </w:rPr>
  </w:style>
  <w:style w:type="character" w:customStyle="1" w:styleId="FontStyle51">
    <w:name w:val="Font Style51"/>
    <w:basedOn w:val="a0"/>
    <w:uiPriority w:val="99"/>
    <w:rsid w:val="00C80AB1"/>
    <w:rPr>
      <w:rFonts w:ascii="Lucida Sans Unicode" w:hAnsi="Lucida Sans Unicode" w:cs="Lucida Sans Unicode"/>
      <w:b/>
      <w:bCs/>
      <w:spacing w:val="-10"/>
      <w:sz w:val="14"/>
      <w:szCs w:val="14"/>
    </w:rPr>
  </w:style>
  <w:style w:type="paragraph" w:customStyle="1" w:styleId="Style6">
    <w:name w:val="Style6"/>
    <w:basedOn w:val="a"/>
    <w:uiPriority w:val="99"/>
    <w:rsid w:val="00C80AB1"/>
    <w:pPr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311FA"/>
    <w:pPr>
      <w:spacing w:line="264" w:lineRule="exact"/>
      <w:ind w:firstLine="283"/>
      <w:jc w:val="both"/>
    </w:pPr>
    <w:rPr>
      <w:sz w:val="24"/>
      <w:szCs w:val="24"/>
    </w:rPr>
  </w:style>
  <w:style w:type="character" w:customStyle="1" w:styleId="FontStyle58">
    <w:name w:val="Font Style58"/>
    <w:basedOn w:val="a0"/>
    <w:uiPriority w:val="99"/>
    <w:rsid w:val="00EA3E50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Default">
    <w:name w:val="Default"/>
    <w:rsid w:val="001F12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96;&#1072;&#1073;&#1083;&#1086;&#1085;%2020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2003</Template>
  <TotalTime>1</TotalTime>
  <Pages>3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2012-05-11T12:12:00Z</dcterms:created>
  <dcterms:modified xsi:type="dcterms:W3CDTF">2012-05-11T12:12:00Z</dcterms:modified>
</cp:coreProperties>
</file>