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6C" w:rsidRDefault="000D1B6C" w:rsidP="000D1B6C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к приказу </w:t>
      </w:r>
    </w:p>
    <w:p w:rsidR="000D1B6C" w:rsidRDefault="000D1B6C" w:rsidP="000D1B6C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0D1B6C" w:rsidRDefault="000D1B6C" w:rsidP="000D1B6C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E812E3" w:rsidRDefault="00E812E3" w:rsidP="00E812E3">
      <w:pPr>
        <w:pStyle w:val="aff3"/>
        <w:ind w:left="623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bookmarkStart w:id="0" w:name="_GoBack"/>
      <w:bookmarkEnd w:id="0"/>
      <w:r>
        <w:rPr>
          <w:rFonts w:eastAsia="Calibri"/>
          <w:sz w:val="28"/>
          <w:szCs w:val="28"/>
        </w:rPr>
        <w:t>т 13.05.2021 № 122/01-04</w:t>
      </w:r>
    </w:p>
    <w:p w:rsidR="006F68FA" w:rsidRDefault="006F68FA" w:rsidP="006F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8FA" w:rsidRPr="0053135D" w:rsidRDefault="00B278FA" w:rsidP="006F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E3B" w:rsidRPr="00B86A15" w:rsidRDefault="00581379" w:rsidP="00064E3B">
      <w:pPr>
        <w:pStyle w:val="2"/>
        <w:numPr>
          <w:ilvl w:val="0"/>
          <w:numId w:val="0"/>
        </w:numPr>
        <w:ind w:left="710"/>
        <w:jc w:val="center"/>
      </w:pPr>
      <w:bookmarkStart w:id="1" w:name="_Toc1745326"/>
      <w:r w:rsidRPr="00B86A15">
        <w:t xml:space="preserve">Инструкция </w:t>
      </w:r>
    </w:p>
    <w:p w:rsidR="00397443" w:rsidRDefault="00581379" w:rsidP="00064E3B">
      <w:pPr>
        <w:pStyle w:val="2"/>
        <w:numPr>
          <w:ilvl w:val="0"/>
          <w:numId w:val="0"/>
        </w:numPr>
        <w:ind w:left="710"/>
        <w:jc w:val="center"/>
      </w:pPr>
      <w:r w:rsidRPr="00B86A15">
        <w:t xml:space="preserve">для члена </w:t>
      </w:r>
      <w:r w:rsidR="00064E3B" w:rsidRPr="00B86A15">
        <w:t xml:space="preserve">государственной экзаменационной комиссии </w:t>
      </w:r>
      <w:r w:rsidRPr="00B86A15">
        <w:t xml:space="preserve"> </w:t>
      </w:r>
    </w:p>
    <w:p w:rsidR="00581379" w:rsidRPr="00B86A15" w:rsidRDefault="00581379" w:rsidP="00064E3B">
      <w:pPr>
        <w:pStyle w:val="2"/>
        <w:numPr>
          <w:ilvl w:val="0"/>
          <w:numId w:val="0"/>
        </w:numPr>
        <w:ind w:left="710"/>
        <w:jc w:val="center"/>
      </w:pPr>
      <w:r w:rsidRPr="00B86A15">
        <w:t xml:space="preserve">в </w:t>
      </w:r>
      <w:bookmarkEnd w:id="1"/>
      <w:r w:rsidR="00064E3B" w:rsidRPr="00B86A15">
        <w:t>пункте проведения экзамена</w:t>
      </w:r>
    </w:p>
    <w:p w:rsidR="001D669E" w:rsidRDefault="008F54BE" w:rsidP="001D66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Toc97525690"/>
      <w:proofErr w:type="gramStart"/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 w:rsidR="00A612E3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экзаменационной комиссии (далее</w:t>
      </w:r>
      <w:r w:rsidR="00860B22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2E3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- член ГЭК)</w:t>
      </w:r>
      <w:r w:rsidR="00A612E3"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8661F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руководствуется в своей работе  требованиями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A612E3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государственной итоговой аттестации по </w:t>
      </w:r>
      <w:r w:rsidR="00860B22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общего образования</w:t>
      </w:r>
      <w:r w:rsidR="005F6271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</w:t>
      </w:r>
      <w:r w:rsidR="008A197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вержден</w:t>
      </w:r>
      <w:r w:rsidR="00C37A92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8A197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Министерства</w:t>
      </w:r>
      <w:r w:rsidR="005F6271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просвещения </w:t>
      </w:r>
      <w:r w:rsidR="008A197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Федеральной службы по надзору в сфере образования и науки от 07 ноября 2018г. № 190/1512(зарегистрирован Министерством юстиции Российской Федерации 10 декабря 2018 г., регистрационный №52952)</w:t>
      </w:r>
      <w:r w:rsidR="00860B22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</w:t>
      </w:r>
      <w:r w:rsidR="001D669E">
        <w:rPr>
          <w:rFonts w:ascii="Times New Roman" w:eastAsia="Times New Roman" w:hAnsi="Times New Roman" w:cs="Times New Roman"/>
          <w:sz w:val="26"/>
          <w:szCs w:val="26"/>
          <w:lang w:eastAsia="ru-RU"/>
        </w:rPr>
        <w:t>), п</w:t>
      </w:r>
      <w:r w:rsidR="003C271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</w:t>
      </w:r>
      <w:proofErr w:type="gramEnd"/>
      <w:r w:rsidR="003C2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C2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2D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 февраля 2021 г. № 256 «Об особенностях проведения государственной итоговой аттестации по образовательным программам основного </w:t>
      </w:r>
      <w:r w:rsidR="004E3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</w:t>
      </w:r>
      <w:r w:rsidR="002D26F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среднего общего образования в 2021 году»</w:t>
      </w:r>
      <w:r w:rsidR="001B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D26F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особенностями проведения государственной итоговой аттестации</w:t>
      </w:r>
      <w:r w:rsidR="004E3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образовательным программам среднего общего образования в 2021 году, утвержденные приказом Министерства просвещения Российской Федерации и Федеральной службы по надзору в сфере образования и науки от 16 марта 2021</w:t>
      </w:r>
      <w:proofErr w:type="gramEnd"/>
      <w:r w:rsidR="004E3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105/307(</w:t>
      </w:r>
      <w:proofErr w:type="gramStart"/>
      <w:r w:rsidR="004E3E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proofErr w:type="gramEnd"/>
      <w:r w:rsidR="004E3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юстиции Российской Федерации 02 апреля 2021 г., регистрационный № 62971)  и </w:t>
      </w:r>
      <w:r w:rsidR="001B6E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 санитарно-эпидеми</w:t>
      </w:r>
      <w:r w:rsidR="00F9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ологических правил и нормативов</w:t>
      </w:r>
      <w:r w:rsidR="001D669E">
        <w:rPr>
          <w:rStyle w:val="aa"/>
          <w:rFonts w:ascii="Times New Roman" w:eastAsia="Times New Roman" w:hAnsi="Times New Roman"/>
          <w:sz w:val="26"/>
          <w:szCs w:val="26"/>
        </w:rPr>
        <w:footnoteReference w:id="1"/>
      </w:r>
      <w:r w:rsidR="001D66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54BE" w:rsidRPr="00F93908" w:rsidRDefault="008F54BE" w:rsidP="008F54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vertAlign w:val="superscript"/>
        </w:rPr>
      </w:pPr>
    </w:p>
    <w:p w:rsidR="002C1268" w:rsidRPr="005955B0" w:rsidRDefault="002C1268" w:rsidP="000712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5B0">
        <w:rPr>
          <w:rFonts w:ascii="Times New Roman" w:hAnsi="Times New Roman" w:cs="Times New Roman"/>
          <w:b/>
          <w:bCs/>
          <w:sz w:val="26"/>
          <w:szCs w:val="26"/>
        </w:rPr>
        <w:t xml:space="preserve">Член ГЭК </w:t>
      </w:r>
      <w:r w:rsidRPr="005955B0">
        <w:rPr>
          <w:rFonts w:ascii="Times New Roman" w:hAnsi="Times New Roman" w:cs="Times New Roman"/>
          <w:sz w:val="26"/>
          <w:szCs w:val="26"/>
        </w:rPr>
        <w:t>обеспечивает соблюдение требований Порядка</w:t>
      </w:r>
      <w:r w:rsidRPr="005955B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07122F" w:rsidRPr="00175156" w:rsidRDefault="002C1268" w:rsidP="0007122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2F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решению председателя государственной экзаменационной комиссии (далее - председатель ГЭК) не позднее</w:t>
      </w:r>
      <w:r w:rsidR="00CD6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122F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чем за две недели до начала экзаменов проводит проверку готовности пункта проведения экзамена (далее – ППЭ), в том числе подтверждает настройки станции авторизации для получения пакетов с экзаменационными материалами (далее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07122F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ЭМ)  в ППЭ по сети «Интернет» в зашифрованном виде, обеспечивает расшифровку ЭМ в день экзамена, осуществляет контроль за проведением экзаменов</w:t>
      </w:r>
      <w:proofErr w:type="gramEnd"/>
      <w:r w:rsidR="0007122F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ППЭ.</w:t>
      </w:r>
    </w:p>
    <w:p w:rsidR="008F54BE" w:rsidRPr="00175156" w:rsidRDefault="00DA4D7F" w:rsidP="00DA4D7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Член ГЭК 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 с </w:t>
      </w:r>
      <w:r w:rsidR="00B9211B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присутствующими в ППЭ</w:t>
      </w:r>
      <w:r w:rsidR="00691C18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</w:t>
      </w:r>
      <w:r w:rsidR="00B9211B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соблюдения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211B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Порядка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7742" w:rsidRPr="00175156" w:rsidRDefault="00DA4D7F" w:rsidP="00C442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выявления нарушений Порядка принимает решение об удалении с экзамена участников </w:t>
      </w:r>
      <w:r w:rsidR="00D12F81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, а также иных лиц, находящихся в ППЭ, по </w:t>
      </w:r>
      <w:r w:rsidR="0007122F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 с председателем государственной экзаменационной комиссии (далее – председатель ГЭК)</w:t>
      </w:r>
      <w:r w:rsidR="008F54B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об остановке экзамена в П</w:t>
      </w:r>
      <w:r w:rsidR="00247742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</w:t>
      </w:r>
      <w:r w:rsidR="005F6271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F2C10" w:rsidRDefault="00CF2C10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75156">
        <w:rPr>
          <w:rFonts w:ascii="Times New Roman" w:eastAsia="Times New Roman" w:hAnsi="Times New Roman" w:cs="Times New Roman"/>
          <w:sz w:val="26"/>
          <w:szCs w:val="26"/>
        </w:rPr>
        <w:t>корректность выполненных наст</w:t>
      </w:r>
      <w:r w:rsidR="00620597" w:rsidRPr="00175156">
        <w:rPr>
          <w:rFonts w:ascii="Times New Roman" w:eastAsia="Times New Roman" w:hAnsi="Times New Roman" w:cs="Times New Roman"/>
          <w:sz w:val="26"/>
          <w:szCs w:val="26"/>
        </w:rPr>
        <w:t>роек (код региона, код ППЭ, период проведения экзаменов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20597" w:rsidRPr="00175156">
        <w:rPr>
          <w:rFonts w:ascii="Times New Roman" w:eastAsia="Times New Roman" w:hAnsi="Times New Roman" w:cs="Times New Roman"/>
          <w:sz w:val="26"/>
          <w:szCs w:val="26"/>
        </w:rPr>
        <w:t>на основной и резервной станциях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авторизации в штабе ППЭ, </w:t>
      </w:r>
      <w:r w:rsidR="00620597" w:rsidRPr="00175156">
        <w:rPr>
          <w:rFonts w:ascii="Times New Roman" w:eastAsia="Times New Roman" w:hAnsi="Times New Roman" w:cs="Times New Roman"/>
          <w:sz w:val="26"/>
          <w:szCs w:val="26"/>
        </w:rPr>
        <w:t>на основных и</w:t>
      </w:r>
      <w:r w:rsidR="00421018" w:rsidRPr="00175156">
        <w:rPr>
          <w:rFonts w:ascii="Times New Roman" w:eastAsia="Times New Roman" w:hAnsi="Times New Roman" w:cs="Times New Roman"/>
          <w:sz w:val="26"/>
          <w:szCs w:val="26"/>
        </w:rPr>
        <w:t xml:space="preserve"> резервных станциях печати ЭМ</w:t>
      </w:r>
      <w:r w:rsidR="00620597" w:rsidRPr="00175156">
        <w:rPr>
          <w:rFonts w:ascii="Times New Roman" w:eastAsia="Times New Roman" w:hAnsi="Times New Roman" w:cs="Times New Roman"/>
          <w:sz w:val="26"/>
          <w:szCs w:val="26"/>
        </w:rPr>
        <w:t xml:space="preserve"> в аудиториях ППЭ, основной и резервной станциях сканирования в ППЭ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;</w:t>
      </w:r>
      <w:r w:rsidR="00F93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CF2C10" w:rsidRPr="00175156" w:rsidRDefault="00CD6490" w:rsidP="00CD649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CF2C10" w:rsidRPr="00175156">
        <w:rPr>
          <w:rFonts w:ascii="Times New Roman" w:eastAsia="Times New Roman" w:hAnsi="Times New Roman" w:cs="Times New Roman"/>
          <w:sz w:val="26"/>
          <w:szCs w:val="26"/>
        </w:rPr>
        <w:t>целостность, полноту и сохранность возвратных доставочных пакетов и пакета для руководител</w:t>
      </w:r>
      <w:r w:rsidR="00596337" w:rsidRPr="00175156">
        <w:rPr>
          <w:rFonts w:ascii="Times New Roman" w:eastAsia="Times New Roman" w:hAnsi="Times New Roman" w:cs="Times New Roman"/>
          <w:sz w:val="26"/>
          <w:szCs w:val="26"/>
        </w:rPr>
        <w:t>я ППЭ при передаче их в ППЭ в день экзамена и</w:t>
      </w:r>
      <w:r w:rsidR="002C1268" w:rsidRPr="0017515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96337" w:rsidRPr="00175156">
        <w:rPr>
          <w:rFonts w:ascii="Times New Roman" w:eastAsia="Times New Roman" w:hAnsi="Times New Roman" w:cs="Times New Roman"/>
          <w:sz w:val="26"/>
          <w:szCs w:val="26"/>
        </w:rPr>
        <w:t xml:space="preserve">доставке ЭМ и сопутствующих материалов из ППЭ </w:t>
      </w:r>
      <w:r w:rsidR="002C1268" w:rsidRPr="005955B0">
        <w:rPr>
          <w:rFonts w:ascii="Times New Roman" w:eastAsia="Times New Roman" w:hAnsi="Times New Roman" w:cs="Times New Roman"/>
          <w:sz w:val="26"/>
          <w:szCs w:val="26"/>
        </w:rPr>
        <w:t>в РЦОИ</w:t>
      </w:r>
      <w:r w:rsidR="002C1268" w:rsidRPr="0017515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96337" w:rsidRPr="00175156">
        <w:rPr>
          <w:rFonts w:ascii="Times New Roman" w:eastAsia="Times New Roman" w:hAnsi="Times New Roman" w:cs="Times New Roman"/>
          <w:sz w:val="26"/>
          <w:szCs w:val="26"/>
        </w:rPr>
        <w:t xml:space="preserve">для последующей обработки; </w:t>
      </w:r>
      <w:r w:rsidR="00CF2C10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2C10" w:rsidRPr="00175156" w:rsidRDefault="00596337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>качество сканирования ЭМ</w:t>
      </w:r>
      <w:r w:rsidR="00CF2C10" w:rsidRPr="0017515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</w:t>
      </w:r>
      <w:r w:rsidR="005A04D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проверки </w:t>
      </w:r>
      <w:proofErr w:type="gramStart"/>
      <w:r w:rsidR="005A04D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 о нарушении</w:t>
      </w:r>
      <w:proofErr w:type="gramEnd"/>
      <w:r w:rsidR="005A04D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в ППЭ в случае подачи участником </w:t>
      </w:r>
      <w:r w:rsidR="003217BD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</w:t>
      </w:r>
      <w:r w:rsidR="005A04D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нарушении установленного Порядка</w:t>
      </w:r>
      <w:r w:rsidR="00A72E68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предоставление всех материалов для рассмотрения апелляции </w:t>
      </w:r>
      <w:r w:rsidR="00A72E68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КК в тот же день;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 на всех этапах проведения ЕГЭ;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незамедлительное информирование председателя ГЭК о факте компрометации </w:t>
      </w:r>
      <w:proofErr w:type="spellStart"/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B61E0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 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 по фиксированию вс</w:t>
      </w:r>
      <w:r w:rsidR="005A04D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ех случаев нарушения Порядка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ППЭ.</w:t>
      </w:r>
    </w:p>
    <w:p w:rsidR="00781FC4" w:rsidRPr="00175156" w:rsidRDefault="00781FC4" w:rsidP="003F35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Использование </w:t>
      </w:r>
      <w:proofErr w:type="spellStart"/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токена</w:t>
      </w:r>
      <w:proofErr w:type="spellEnd"/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члена ГЭК </w:t>
      </w:r>
    </w:p>
    <w:p w:rsidR="00781FC4" w:rsidRPr="00175156" w:rsidRDefault="00781FC4" w:rsidP="003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Член ГЭК обязан заблаговременно получить в РЦОИ </w:t>
      </w:r>
      <w:proofErr w:type="spellStart"/>
      <w:r w:rsidRPr="00175156">
        <w:rPr>
          <w:rFonts w:ascii="Times New Roman" w:hAnsi="Times New Roman" w:cs="Times New Roman"/>
          <w:color w:val="000000"/>
          <w:sz w:val="26"/>
          <w:szCs w:val="26"/>
        </w:rPr>
        <w:t>токен</w:t>
      </w:r>
      <w:proofErr w:type="spellEnd"/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 с записанным ключом шифрования и </w:t>
      </w:r>
      <w:proofErr w:type="spellStart"/>
      <w:r w:rsidRPr="00175156">
        <w:rPr>
          <w:rFonts w:ascii="Times New Roman" w:hAnsi="Times New Roman" w:cs="Times New Roman"/>
          <w:color w:val="000000"/>
          <w:sz w:val="26"/>
          <w:szCs w:val="26"/>
        </w:rPr>
        <w:t>пин</w:t>
      </w:r>
      <w:proofErr w:type="spellEnd"/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-конверт, в котором  </w:t>
      </w:r>
      <w:r w:rsidRPr="00175156">
        <w:rPr>
          <w:rFonts w:ascii="Times New Roman" w:hAnsi="Times New Roman" w:cs="Times New Roman"/>
          <w:sz w:val="26"/>
          <w:szCs w:val="26"/>
        </w:rPr>
        <w:t xml:space="preserve">содержится пароль к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токену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. Члену ГЭК необходимо иметь при себе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 и пароль к нему на этапах подготовки ППЭ и проведения экзамена.</w:t>
      </w:r>
    </w:p>
    <w:p w:rsidR="00781FC4" w:rsidRPr="00175156" w:rsidRDefault="00781FC4" w:rsidP="003F35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внимание! </w:t>
      </w:r>
    </w:p>
    <w:p w:rsidR="00781FC4" w:rsidRPr="00175156" w:rsidRDefault="00781FC4" w:rsidP="003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Чернила, с помощью которых напечатан пароль в </w:t>
      </w:r>
      <w:proofErr w:type="spellStart"/>
      <w:r w:rsidRPr="00175156">
        <w:rPr>
          <w:rFonts w:ascii="Times New Roman" w:hAnsi="Times New Roman" w:cs="Times New Roman"/>
          <w:color w:val="000000"/>
          <w:sz w:val="26"/>
          <w:szCs w:val="26"/>
        </w:rPr>
        <w:t>пин</w:t>
      </w:r>
      <w:proofErr w:type="spellEnd"/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-конверте, стираются с течением времени. Члену ГЭК необходимо обеспечить сохранение </w:t>
      </w:r>
      <w:proofErr w:type="spellStart"/>
      <w:r w:rsidRPr="00175156">
        <w:rPr>
          <w:rFonts w:ascii="Times New Roman" w:hAnsi="Times New Roman" w:cs="Times New Roman"/>
          <w:color w:val="000000"/>
          <w:sz w:val="26"/>
          <w:szCs w:val="26"/>
        </w:rPr>
        <w:t>пин</w:t>
      </w:r>
      <w:proofErr w:type="spellEnd"/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-конверта и пароля для корректного использования </w:t>
      </w:r>
      <w:proofErr w:type="spellStart"/>
      <w:r w:rsidRPr="00175156">
        <w:rPr>
          <w:rFonts w:ascii="Times New Roman" w:hAnsi="Times New Roman" w:cs="Times New Roman"/>
          <w:color w:val="000000"/>
          <w:sz w:val="26"/>
          <w:szCs w:val="26"/>
        </w:rPr>
        <w:t>токена</w:t>
      </w:r>
      <w:proofErr w:type="spellEnd"/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81FC4" w:rsidRPr="00175156" w:rsidRDefault="00781FC4" w:rsidP="003F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утери </w:t>
      </w:r>
      <w:proofErr w:type="spellStart"/>
      <w:r w:rsidRPr="00175156">
        <w:rPr>
          <w:rFonts w:ascii="Times New Roman" w:hAnsi="Times New Roman" w:cs="Times New Roman"/>
          <w:color w:val="000000"/>
          <w:sz w:val="26"/>
          <w:szCs w:val="26"/>
        </w:rPr>
        <w:t>токена</w:t>
      </w:r>
      <w:proofErr w:type="spellEnd"/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 или пароля к </w:t>
      </w:r>
      <w:proofErr w:type="spellStart"/>
      <w:r w:rsidRPr="00175156">
        <w:rPr>
          <w:rFonts w:ascii="Times New Roman" w:hAnsi="Times New Roman" w:cs="Times New Roman"/>
          <w:color w:val="000000"/>
          <w:sz w:val="26"/>
          <w:szCs w:val="26"/>
        </w:rPr>
        <w:t>токену</w:t>
      </w:r>
      <w:proofErr w:type="spellEnd"/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 члену ГЭК необходимо незамедлительно направить служебную записку на электронную почту РЦОИ rcoi@coikko.ru. В служебной записке необходимо указать ФИО члена ГЭК полностью, место работы, мобильный номер телефона, номер </w:t>
      </w:r>
      <w:proofErr w:type="spellStart"/>
      <w:r w:rsidRPr="00175156">
        <w:rPr>
          <w:rFonts w:ascii="Times New Roman" w:hAnsi="Times New Roman" w:cs="Times New Roman"/>
          <w:color w:val="000000"/>
          <w:sz w:val="26"/>
          <w:szCs w:val="26"/>
        </w:rPr>
        <w:t>токена</w:t>
      </w:r>
      <w:proofErr w:type="spellEnd"/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 (по возможности), номер записанного ключа шифрования (по возможности). </w:t>
      </w:r>
    </w:p>
    <w:p w:rsidR="006144FF" w:rsidRPr="00175156" w:rsidRDefault="00781FC4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проведения экзаменационной кампании члену ГЭК необходимо сдать </w:t>
      </w:r>
      <w:proofErr w:type="spellStart"/>
      <w:r w:rsidRPr="00175156">
        <w:rPr>
          <w:rFonts w:ascii="Times New Roman" w:hAnsi="Times New Roman" w:cs="Times New Roman"/>
          <w:color w:val="000000"/>
          <w:sz w:val="26"/>
          <w:szCs w:val="26"/>
        </w:rPr>
        <w:t>токен</w:t>
      </w:r>
      <w:proofErr w:type="spellEnd"/>
      <w:r w:rsidRPr="00175156">
        <w:rPr>
          <w:rFonts w:ascii="Times New Roman" w:hAnsi="Times New Roman" w:cs="Times New Roman"/>
          <w:color w:val="000000"/>
          <w:sz w:val="26"/>
          <w:szCs w:val="26"/>
        </w:rPr>
        <w:t xml:space="preserve"> в РЦОИ в соответствии с установленным графиком.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8F54BE" w:rsidRPr="00175156" w:rsidRDefault="008F54BE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 по порядку исполнения своих обязанностей в период проведения ЕГЭ;</w:t>
      </w:r>
    </w:p>
    <w:p w:rsidR="006F0DD6" w:rsidRPr="005955B0" w:rsidRDefault="008F54BE" w:rsidP="005955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знакомится с нормативными правовыми документами, методическими рекомендациями </w:t>
      </w:r>
      <w:proofErr w:type="spellStart"/>
      <w:r w:rsidRPr="005955B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="005955B0" w:rsidRPr="00595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55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члена ГЭК;</w:t>
      </w:r>
      <w:r w:rsidR="00594E1B" w:rsidRPr="00175156">
        <w:rPr>
          <w:sz w:val="26"/>
          <w:szCs w:val="26"/>
        </w:rPr>
        <w:t xml:space="preserve">     </w:t>
      </w:r>
    </w:p>
    <w:p w:rsidR="0007122F" w:rsidRPr="00175156" w:rsidRDefault="0007122F" w:rsidP="003F35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проводит проверку готовности ППЭ не позднее, чем за две недели до начала экзаменов (по решению председателя ГЭК), в том числе с помощью </w:t>
      </w:r>
      <w:proofErr w:type="spellStart"/>
      <w:r w:rsidRPr="00175156">
        <w:rPr>
          <w:rFonts w:ascii="Times New Roman" w:eastAsia="Times New Roman" w:hAnsi="Times New Roman" w:cs="Times New Roman"/>
          <w:sz w:val="26"/>
          <w:szCs w:val="26"/>
        </w:rPr>
        <w:t>токена</w:t>
      </w:r>
      <w:proofErr w:type="spellEnd"/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члена ГЭК на станции авторизации в Штабе ППЭ подтверждает соответствие настроек данным ППЭ для обеспечения последующего получения </w:t>
      </w:r>
      <w:proofErr w:type="gramStart"/>
      <w:r w:rsidRPr="00175156">
        <w:rPr>
          <w:rFonts w:ascii="Times New Roman" w:eastAsia="Times New Roman" w:hAnsi="Times New Roman" w:cs="Times New Roman"/>
          <w:sz w:val="26"/>
          <w:szCs w:val="26"/>
        </w:rPr>
        <w:t>интернет-пакетов</w:t>
      </w:r>
      <w:proofErr w:type="gramEnd"/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по сети «Интернет»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(для подтверждения настроек достаточно наличия сведений о </w:t>
      </w:r>
      <w:proofErr w:type="spellStart"/>
      <w:r w:rsidRPr="00175156">
        <w:rPr>
          <w:rFonts w:ascii="Times New Roman" w:eastAsia="Times New Roman" w:hAnsi="Times New Roman" w:cs="Times New Roman"/>
          <w:sz w:val="26"/>
          <w:szCs w:val="26"/>
        </w:rPr>
        <w:t>токене</w:t>
      </w:r>
      <w:proofErr w:type="spellEnd"/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члена ГЭК на федеральном портале, назначение члена ГЭК на экзамены не требуется);</w:t>
      </w:r>
    </w:p>
    <w:p w:rsidR="006D60A0" w:rsidRPr="00175156" w:rsidRDefault="00596337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не ранее </w:t>
      </w:r>
      <w:r w:rsidRPr="00175156">
        <w:rPr>
          <w:rFonts w:ascii="Times New Roman" w:hAnsi="Times New Roman" w:cs="Times New Roman"/>
          <w:b/>
          <w:sz w:val="26"/>
          <w:szCs w:val="26"/>
        </w:rPr>
        <w:t xml:space="preserve">2 рабочих 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 xml:space="preserve"> дней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, 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>но не позднее 1</w:t>
      </w:r>
      <w:r w:rsidRPr="00175156">
        <w:rPr>
          <w:rFonts w:ascii="Times New Roman" w:hAnsi="Times New Roman" w:cs="Times New Roman"/>
          <w:b/>
          <w:sz w:val="26"/>
          <w:szCs w:val="26"/>
        </w:rPr>
        <w:t>7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>:00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календарного дня предшествующего дню экзамена</w:t>
      </w:r>
      <w:r w:rsidRPr="00175156">
        <w:rPr>
          <w:rFonts w:ascii="Times New Roman" w:hAnsi="Times New Roman" w:cs="Times New Roman"/>
          <w:sz w:val="26"/>
          <w:szCs w:val="26"/>
        </w:rPr>
        <w:t>,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совместно с руководителем ППЭ и техническим специалистом проводит контроль технической готовности ППЭ, в том числе: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на основной и резервной станции авторизации в Штабе ППЭ: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настройки станции: код региона</w:t>
      </w:r>
      <w:r w:rsidR="00227F8E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227F8E" w:rsidRPr="00175156">
        <w:rPr>
          <w:rFonts w:ascii="Times New Roman" w:eastAsia="Calibri" w:hAnsi="Times New Roman" w:cs="Times New Roman"/>
          <w:sz w:val="26"/>
          <w:szCs w:val="26"/>
        </w:rPr>
        <w:t>(впечатывается в ДБО №</w:t>
      </w:r>
      <w:r w:rsidR="001D02AB" w:rsidRPr="001751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7F8E" w:rsidRPr="00175156">
        <w:rPr>
          <w:rFonts w:ascii="Times New Roman" w:eastAsia="Calibri" w:hAnsi="Times New Roman" w:cs="Times New Roman"/>
          <w:sz w:val="26"/>
          <w:szCs w:val="26"/>
        </w:rPr>
        <w:t>2)</w:t>
      </w:r>
      <w:r w:rsidR="00596337" w:rsidRPr="00175156">
        <w:rPr>
          <w:rFonts w:ascii="Times New Roman" w:hAnsi="Times New Roman" w:cs="Times New Roman"/>
          <w:sz w:val="26"/>
          <w:szCs w:val="26"/>
        </w:rPr>
        <w:t xml:space="preserve">, код ППЭ, </w:t>
      </w:r>
      <w:r w:rsidR="007A7ABF">
        <w:rPr>
          <w:rFonts w:ascii="Times New Roman" w:hAnsi="Times New Roman" w:cs="Times New Roman"/>
          <w:sz w:val="26"/>
          <w:szCs w:val="26"/>
        </w:rPr>
        <w:t xml:space="preserve">номер компьютера – уникальный для ППЭ номер компьютера (ноутбука), </w:t>
      </w:r>
      <w:r w:rsidR="00596337" w:rsidRPr="00175156">
        <w:rPr>
          <w:rFonts w:ascii="Times New Roman" w:hAnsi="Times New Roman" w:cs="Times New Roman"/>
          <w:sz w:val="26"/>
          <w:szCs w:val="26"/>
        </w:rPr>
        <w:t>период</w:t>
      </w:r>
      <w:r w:rsidRPr="00175156">
        <w:rPr>
          <w:rFonts w:ascii="Times New Roman" w:hAnsi="Times New Roman" w:cs="Times New Roman"/>
          <w:sz w:val="26"/>
          <w:szCs w:val="26"/>
        </w:rPr>
        <w:t xml:space="preserve"> проведения экзаменов, признак резервной станции для резервной станции</w:t>
      </w:r>
      <w:r w:rsidR="001D02A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1D02AB" w:rsidRPr="005955B0">
        <w:rPr>
          <w:rFonts w:ascii="Times New Roman" w:hAnsi="Times New Roman" w:cs="Times New Roman"/>
          <w:sz w:val="26"/>
          <w:szCs w:val="26"/>
        </w:rPr>
        <w:t>авторизации</w:t>
      </w:r>
      <w:r w:rsidRPr="00175156">
        <w:rPr>
          <w:rFonts w:ascii="Times New Roman" w:hAnsi="Times New Roman" w:cs="Times New Roman"/>
          <w:sz w:val="26"/>
          <w:szCs w:val="26"/>
        </w:rPr>
        <w:t>;</w:t>
      </w:r>
    </w:p>
    <w:p w:rsidR="001D02AB" w:rsidRPr="00E35920" w:rsidRDefault="001D02AB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920">
        <w:rPr>
          <w:rFonts w:ascii="Times New Roman" w:hAnsi="Times New Roman" w:cs="Times New Roman"/>
          <w:sz w:val="26"/>
          <w:szCs w:val="26"/>
        </w:rPr>
        <w:t>тип основного и резервного каналов доступа к сети «Интернет» (либо зафиксировать отсутствие резервного канала доступа к сети «Интернет»);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настройки системного времени;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наличие соединения со специализированным федеральным порталом по основному и резервному каналу доступа в сеть «Интернет»;</w:t>
      </w:r>
    </w:p>
    <w:p w:rsidR="00BA5DA9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выполняет авторизацию на специализированном федеральном портале с использованием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 члена ГЭК: член ГЭК должен подключить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 к рабочей станции и ввести пароль доступа к нему; 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по результатам авторизации убеждается в наличи</w:t>
      </w:r>
      <w:r w:rsidR="00831E0B" w:rsidRPr="00175156">
        <w:rPr>
          <w:rFonts w:ascii="Times New Roman" w:hAnsi="Times New Roman" w:cs="Times New Roman"/>
          <w:sz w:val="26"/>
          <w:szCs w:val="26"/>
        </w:rPr>
        <w:t>и</w:t>
      </w:r>
      <w:r w:rsidRPr="00175156">
        <w:rPr>
          <w:rFonts w:ascii="Times New Roman" w:hAnsi="Times New Roman" w:cs="Times New Roman"/>
          <w:sz w:val="26"/>
          <w:szCs w:val="26"/>
        </w:rPr>
        <w:t xml:space="preserve"> назначения на выбранную дату экзамена в </w:t>
      </w:r>
      <w:proofErr w:type="gramStart"/>
      <w:r w:rsidRPr="00175156">
        <w:rPr>
          <w:rFonts w:ascii="Times New Roman" w:hAnsi="Times New Roman" w:cs="Times New Roman"/>
          <w:sz w:val="26"/>
          <w:szCs w:val="26"/>
        </w:rPr>
        <w:t>указанный</w:t>
      </w:r>
      <w:proofErr w:type="gramEnd"/>
      <w:r w:rsidRPr="00175156">
        <w:rPr>
          <w:rFonts w:ascii="Times New Roman" w:hAnsi="Times New Roman" w:cs="Times New Roman"/>
          <w:sz w:val="26"/>
          <w:szCs w:val="26"/>
        </w:rPr>
        <w:t xml:space="preserve"> в настройках ППЭ;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Важно!</w:t>
      </w:r>
      <w:r w:rsidRPr="00175156">
        <w:rPr>
          <w:rFonts w:ascii="Times New Roman" w:hAnsi="Times New Roman" w:cs="Times New Roman"/>
          <w:sz w:val="26"/>
          <w:szCs w:val="26"/>
        </w:rPr>
        <w:t xml:space="preserve"> Все Члены ГЭК, назначенные на экзамен</w:t>
      </w:r>
      <w:r w:rsidR="00227F8E" w:rsidRPr="00175156">
        <w:rPr>
          <w:rFonts w:ascii="Times New Roman" w:hAnsi="Times New Roman" w:cs="Times New Roman"/>
          <w:sz w:val="26"/>
          <w:szCs w:val="26"/>
        </w:rPr>
        <w:t>,</w:t>
      </w:r>
      <w:r w:rsidRPr="00175156">
        <w:rPr>
          <w:rFonts w:ascii="Times New Roman" w:hAnsi="Times New Roman" w:cs="Times New Roman"/>
          <w:sz w:val="26"/>
          <w:szCs w:val="26"/>
        </w:rPr>
        <w:t xml:space="preserve"> должны пройти авторизацию в ППЭ, в который они назначены, не ранее 2 рабочих дней до дня проведения экзамена и не позднее 1</w:t>
      </w:r>
      <w:r w:rsidR="00AB0F8F" w:rsidRPr="00175156">
        <w:rPr>
          <w:rFonts w:ascii="Times New Roman" w:hAnsi="Times New Roman" w:cs="Times New Roman"/>
          <w:sz w:val="26"/>
          <w:szCs w:val="26"/>
        </w:rPr>
        <w:t>7</w:t>
      </w:r>
      <w:r w:rsidRPr="00175156">
        <w:rPr>
          <w:rFonts w:ascii="Times New Roman" w:hAnsi="Times New Roman" w:cs="Times New Roman"/>
          <w:sz w:val="26"/>
          <w:szCs w:val="26"/>
        </w:rPr>
        <w:t>:00 календарного дня</w:t>
      </w:r>
      <w:r w:rsidR="00227F8E" w:rsidRPr="00175156">
        <w:rPr>
          <w:rFonts w:ascii="Times New Roman" w:hAnsi="Times New Roman" w:cs="Times New Roman"/>
          <w:sz w:val="26"/>
          <w:szCs w:val="26"/>
        </w:rPr>
        <w:t>,</w:t>
      </w:r>
      <w:r w:rsidRPr="00175156">
        <w:rPr>
          <w:rFonts w:ascii="Times New Roman" w:hAnsi="Times New Roman" w:cs="Times New Roman"/>
          <w:sz w:val="26"/>
          <w:szCs w:val="26"/>
        </w:rPr>
        <w:t xml:space="preserve"> предшествующего дню экзамена.</w:t>
      </w:r>
    </w:p>
    <w:p w:rsidR="006D60A0" w:rsidRPr="00175156" w:rsidRDefault="00227F8E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156">
        <w:rPr>
          <w:rFonts w:ascii="Times New Roman" w:hAnsi="Times New Roman" w:cs="Times New Roman"/>
          <w:sz w:val="26"/>
          <w:szCs w:val="26"/>
        </w:rPr>
        <w:t>о</w:t>
      </w:r>
      <w:r w:rsidR="006D60A0" w:rsidRPr="00175156">
        <w:rPr>
          <w:rFonts w:ascii="Times New Roman" w:hAnsi="Times New Roman" w:cs="Times New Roman"/>
          <w:sz w:val="26"/>
          <w:szCs w:val="26"/>
        </w:rPr>
        <w:t>ценивает качество тестовой печати ДБО № 2</w:t>
      </w:r>
      <w:r w:rsidRPr="00175156">
        <w:rPr>
          <w:rFonts w:ascii="Times New Roman" w:hAnsi="Times New Roman" w:cs="Times New Roman"/>
          <w:sz w:val="26"/>
          <w:szCs w:val="26"/>
        </w:rPr>
        <w:t>,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в том числе ДБО № 2 по китайскому языку, в случае проведения в ППЭ экзамена по китайскому языку: на тестовом бланке отсутствуют белые и темные полосы; черные квадраты (реперы) напечатаны целиком, </w:t>
      </w:r>
      <w:proofErr w:type="spellStart"/>
      <w:r w:rsidRPr="00175156">
        <w:rPr>
          <w:rFonts w:ascii="Times New Roman" w:eastAsia="Calibri" w:hAnsi="Times New Roman" w:cs="Times New Roman"/>
          <w:sz w:val="26"/>
          <w:szCs w:val="26"/>
        </w:rPr>
        <w:t>штрихкоды</w:t>
      </w:r>
      <w:proofErr w:type="spellEnd"/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 и QR-код хорошо читаемы и четко пропечатаны, на тестовом ДБО № 2 по кита</w:t>
      </w:r>
      <w:r w:rsidR="00AB0F8F" w:rsidRPr="00175156">
        <w:rPr>
          <w:rFonts w:ascii="Times New Roman" w:eastAsia="Calibri" w:hAnsi="Times New Roman" w:cs="Times New Roman"/>
          <w:sz w:val="26"/>
          <w:szCs w:val="26"/>
        </w:rPr>
        <w:t>йскому языку заполнены поля «Код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 предмета» и «Название предмета»</w:t>
      </w:r>
      <w:r w:rsidR="00831E0B" w:rsidRPr="0017515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B0F8F" w:rsidRPr="00175156" w:rsidRDefault="00AB0F8F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наличие соединения с сервером РЦОИ по основному и резервному каналу доступа в сеть «Интернет»;</w:t>
      </w:r>
    </w:p>
    <w:p w:rsidR="00B278FA" w:rsidRPr="00175156" w:rsidRDefault="00AB0F8F" w:rsidP="005F62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156">
        <w:rPr>
          <w:rFonts w:ascii="Times New Roman" w:hAnsi="Times New Roman" w:cs="Times New Roman"/>
          <w:sz w:val="26"/>
          <w:szCs w:val="26"/>
        </w:rPr>
        <w:t>проверяет наличие подтверждения от РЦОИ по переданному при проведении технической подготовки тестовому пакету сканирования (статус тестового пакета ск</w:t>
      </w:r>
      <w:r w:rsidR="00CD6490">
        <w:rPr>
          <w:rFonts w:ascii="Times New Roman" w:hAnsi="Times New Roman" w:cs="Times New Roman"/>
          <w:sz w:val="26"/>
          <w:szCs w:val="26"/>
        </w:rPr>
        <w:t>анирования принимает значение «П</w:t>
      </w:r>
      <w:r w:rsidRPr="00175156">
        <w:rPr>
          <w:rFonts w:ascii="Times New Roman" w:hAnsi="Times New Roman" w:cs="Times New Roman"/>
          <w:sz w:val="26"/>
          <w:szCs w:val="26"/>
        </w:rPr>
        <w:t>одтвержден».</w:t>
      </w:r>
      <w:proofErr w:type="gramEnd"/>
      <w:r w:rsidRPr="00175156">
        <w:rPr>
          <w:rFonts w:ascii="Times New Roman" w:hAnsi="Times New Roman" w:cs="Times New Roman"/>
          <w:sz w:val="26"/>
          <w:szCs w:val="26"/>
        </w:rPr>
        <w:t xml:space="preserve">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8D7E32" w:rsidRPr="00175156" w:rsidRDefault="008D7E32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на основной станции авторизации в Штабе ППЭ:</w:t>
      </w:r>
    </w:p>
    <w:p w:rsidR="008D7E32" w:rsidRPr="00175156" w:rsidRDefault="008D7E32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скачивание пакета с сертификатами специалистов РЦОИ для загрузки на основную и резервную станцию сканирования в ППЭ.</w:t>
      </w:r>
    </w:p>
    <w:p w:rsidR="006D60A0" w:rsidRPr="00175156" w:rsidRDefault="006A26B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на каждой станции печати ЭМ</w:t>
      </w:r>
      <w:r w:rsidR="008D7E32" w:rsidRPr="001751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 xml:space="preserve"> в каждой аудитории проведения, назначенной на экзамен, и резервны</w:t>
      </w:r>
      <w:r w:rsidRPr="00175156">
        <w:rPr>
          <w:rFonts w:ascii="Times New Roman" w:hAnsi="Times New Roman" w:cs="Times New Roman"/>
          <w:b/>
          <w:sz w:val="26"/>
          <w:szCs w:val="26"/>
        </w:rPr>
        <w:t>х станциях печати ЭМ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>: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настройки экзамена по соответствующему учебному предмету: код региона, код ППЭ (впечатываются в бланки ЕГЭ), номер аудитории (для резервных станций номер аудитории не указывается), признак резервной станции для резервной станции</w:t>
      </w:r>
      <w:r w:rsidR="001D02AB" w:rsidRPr="00175156">
        <w:rPr>
          <w:rFonts w:ascii="Times New Roman" w:hAnsi="Times New Roman" w:cs="Times New Roman"/>
          <w:sz w:val="26"/>
          <w:szCs w:val="26"/>
        </w:rPr>
        <w:t xml:space="preserve"> печати ЭМ</w:t>
      </w:r>
      <w:r w:rsidRPr="00175156">
        <w:rPr>
          <w:rFonts w:ascii="Times New Roman" w:hAnsi="Times New Roman" w:cs="Times New Roman"/>
          <w:sz w:val="26"/>
          <w:szCs w:val="26"/>
        </w:rPr>
        <w:t>,</w:t>
      </w:r>
      <w:r w:rsidR="001D02AB" w:rsidRPr="001751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02AB" w:rsidRPr="005955B0">
        <w:rPr>
          <w:rFonts w:ascii="Times New Roman" w:hAnsi="Times New Roman" w:cs="Times New Roman"/>
          <w:sz w:val="26"/>
          <w:szCs w:val="26"/>
        </w:rPr>
        <w:t>период проведения экзаменов,</w:t>
      </w:r>
      <w:r w:rsidR="001D02AB" w:rsidRPr="001751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учебный предмет и дату экзамена;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настройки системного времени;</w:t>
      </w:r>
    </w:p>
    <w:p w:rsidR="00A6722F" w:rsidRPr="00175156" w:rsidRDefault="00B641FD" w:rsidP="0011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проверяет наличие </w:t>
      </w:r>
      <w:proofErr w:type="gramStart"/>
      <w:r w:rsidRPr="00175156">
        <w:rPr>
          <w:rFonts w:ascii="Times New Roman" w:eastAsia="Calibri" w:hAnsi="Times New Roman" w:cs="Times New Roman"/>
          <w:sz w:val="26"/>
          <w:szCs w:val="26"/>
        </w:rPr>
        <w:t>загруженного</w:t>
      </w:r>
      <w:proofErr w:type="gramEnd"/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 интернет-пакета;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качество тестовой печати границ</w:t>
      </w:r>
      <w:r w:rsidR="008D7E32" w:rsidRPr="00175156">
        <w:rPr>
          <w:rFonts w:ascii="Times New Roman" w:hAnsi="Times New Roman" w:cs="Times New Roman"/>
          <w:sz w:val="26"/>
          <w:szCs w:val="26"/>
        </w:rPr>
        <w:t xml:space="preserve"> (калибровочного листа)</w:t>
      </w:r>
      <w:r w:rsidRPr="00175156">
        <w:rPr>
          <w:rFonts w:ascii="Times New Roman" w:hAnsi="Times New Roman" w:cs="Times New Roman"/>
          <w:sz w:val="26"/>
          <w:szCs w:val="26"/>
        </w:rPr>
        <w:t xml:space="preserve">, выполненной в его присутствии и напечатанного ранее тестового комплекта ЭМ: все напечатанные </w:t>
      </w:r>
      <w:r w:rsidRPr="00175156">
        <w:rPr>
          <w:rFonts w:ascii="Times New Roman" w:hAnsi="Times New Roman" w:cs="Times New Roman"/>
          <w:sz w:val="26"/>
          <w:szCs w:val="26"/>
        </w:rPr>
        <w:lastRenderedPageBreak/>
        <w:t xml:space="preserve">границы видны, на тестовых бланках и КИМ отсутствуют белые и темные полосы; черные квадраты (реперы),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 и QR-код, текст, рисунки и схемы хорошо читаемы и четко пропечатаны; знакоместа на бланках и защитные знаки, расположенные по всей пов</w:t>
      </w:r>
      <w:r w:rsidR="008D7E32" w:rsidRPr="00175156">
        <w:rPr>
          <w:rFonts w:ascii="Times New Roman" w:hAnsi="Times New Roman" w:cs="Times New Roman"/>
          <w:sz w:val="26"/>
          <w:szCs w:val="26"/>
        </w:rPr>
        <w:t>ерхности листа КИМ, четко видны. П</w:t>
      </w:r>
      <w:r w:rsidRPr="00175156">
        <w:rPr>
          <w:rFonts w:ascii="Times New Roman" w:hAnsi="Times New Roman" w:cs="Times New Roman"/>
          <w:sz w:val="26"/>
          <w:szCs w:val="26"/>
        </w:rPr>
        <w:t>о усмотрению члена ГЭК тестовый комплект ЭМ может быть напечатан повторно, в его присутствии;</w:t>
      </w:r>
    </w:p>
    <w:p w:rsidR="008D7E32" w:rsidRPr="00175156" w:rsidRDefault="008D7E32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выполнение тестового сканирования напечатанной тестовой страницы границ печати (калибровочного листа) и ее передачу руководителю ППЭ;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работоспособность сре</w:t>
      </w:r>
      <w:proofErr w:type="gramStart"/>
      <w:r w:rsidRPr="0017515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175156">
        <w:rPr>
          <w:rFonts w:ascii="Times New Roman" w:hAnsi="Times New Roman" w:cs="Times New Roman"/>
          <w:sz w:val="26"/>
          <w:szCs w:val="26"/>
        </w:rPr>
        <w:t xml:space="preserve">иптозащиты с использованием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="00F03F53" w:rsidRPr="00175156">
        <w:rPr>
          <w:rFonts w:ascii="Times New Roman" w:hAnsi="Times New Roman" w:cs="Times New Roman"/>
          <w:sz w:val="26"/>
          <w:szCs w:val="26"/>
        </w:rPr>
        <w:t xml:space="preserve"> члена ГЭК: подключает к </w:t>
      </w:r>
      <w:r w:rsidRPr="00175156">
        <w:rPr>
          <w:rFonts w:ascii="Times New Roman" w:hAnsi="Times New Roman" w:cs="Times New Roman"/>
          <w:sz w:val="26"/>
          <w:szCs w:val="26"/>
        </w:rPr>
        <w:t xml:space="preserve"> станции</w:t>
      </w:r>
      <w:r w:rsidR="00421018" w:rsidRPr="00175156">
        <w:rPr>
          <w:rFonts w:ascii="Times New Roman" w:hAnsi="Times New Roman" w:cs="Times New Roman"/>
          <w:sz w:val="26"/>
          <w:szCs w:val="26"/>
        </w:rPr>
        <w:t xml:space="preserve"> печати ЭМ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 члена ГЭК и вводит пароль доступа к нему. </w:t>
      </w:r>
      <w:r w:rsidRPr="004B50A5">
        <w:rPr>
          <w:rFonts w:ascii="Times New Roman" w:hAnsi="Times New Roman" w:cs="Times New Roman"/>
          <w:b/>
          <w:sz w:val="26"/>
          <w:szCs w:val="26"/>
        </w:rPr>
        <w:t>Каждый член ГЭК должен осуществить контроль технической готовности</w:t>
      </w:r>
      <w:r w:rsidR="00F03F53" w:rsidRPr="004B50A5">
        <w:rPr>
          <w:rFonts w:ascii="Times New Roman" w:hAnsi="Times New Roman" w:cs="Times New Roman"/>
          <w:b/>
          <w:sz w:val="26"/>
          <w:szCs w:val="26"/>
        </w:rPr>
        <w:t xml:space="preserve"> хо</w:t>
      </w:r>
      <w:r w:rsidR="00421018" w:rsidRPr="004B50A5">
        <w:rPr>
          <w:rFonts w:ascii="Times New Roman" w:hAnsi="Times New Roman" w:cs="Times New Roman"/>
          <w:b/>
          <w:sz w:val="26"/>
          <w:szCs w:val="26"/>
        </w:rPr>
        <w:t>тя бы одной станции печати ЭМ</w:t>
      </w:r>
      <w:r w:rsidRPr="00175156">
        <w:rPr>
          <w:rFonts w:ascii="Times New Roman" w:hAnsi="Times New Roman" w:cs="Times New Roman"/>
          <w:sz w:val="26"/>
          <w:szCs w:val="26"/>
        </w:rPr>
        <w:t>;</w:t>
      </w:r>
    </w:p>
    <w:p w:rsidR="00B641FD" w:rsidRPr="00175156" w:rsidRDefault="00B641FD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проверяет, что </w:t>
      </w:r>
      <w:r w:rsidRPr="00175156">
        <w:rPr>
          <w:rFonts w:ascii="Times New Roman" w:eastAsia="Calibri" w:hAnsi="Times New Roman" w:cs="Times New Roman"/>
          <w:sz w:val="26"/>
          <w:szCs w:val="26"/>
        </w:rPr>
        <w:t>в аудитории ППЭ подготовлено достаточное количество бумаги для печати полных комплектов ЭМ;</w:t>
      </w:r>
    </w:p>
    <w:p w:rsidR="006D60A0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печать протокола технической готовности аудитории для печати</w:t>
      </w:r>
      <w:r w:rsidR="00831E0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831E0B" w:rsidRPr="0017515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полного комплекта ЭМ в аудитории ППЭ</w:t>
      </w:r>
      <w:r w:rsidRPr="00175156">
        <w:rPr>
          <w:rFonts w:ascii="Times New Roman" w:hAnsi="Times New Roman" w:cs="Times New Roman"/>
          <w:sz w:val="26"/>
          <w:szCs w:val="26"/>
        </w:rPr>
        <w:t xml:space="preserve"> (форма ППЭ-01-01) и сохранение на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-накопитель 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для переноса данных между станциями ППЭ </w:t>
      </w:r>
      <w:r w:rsidR="003433E7" w:rsidRPr="00175156">
        <w:rPr>
          <w:rFonts w:ascii="Times New Roman" w:hAnsi="Times New Roman" w:cs="Times New Roman"/>
          <w:sz w:val="26"/>
          <w:szCs w:val="26"/>
        </w:rPr>
        <w:t>электронного</w:t>
      </w:r>
      <w:r w:rsidRPr="00175156">
        <w:rPr>
          <w:rFonts w:ascii="Times New Roman" w:hAnsi="Times New Roman" w:cs="Times New Roman"/>
          <w:sz w:val="26"/>
          <w:szCs w:val="26"/>
        </w:rPr>
        <w:t xml:space="preserve"> акт</w:t>
      </w:r>
      <w:r w:rsidR="00831E0B" w:rsidRPr="00175156">
        <w:rPr>
          <w:rFonts w:ascii="Times New Roman" w:hAnsi="Times New Roman" w:cs="Times New Roman"/>
          <w:sz w:val="26"/>
          <w:szCs w:val="26"/>
        </w:rPr>
        <w:t>а</w:t>
      </w:r>
      <w:r w:rsidRPr="00175156">
        <w:rPr>
          <w:rFonts w:ascii="Times New Roman" w:hAnsi="Times New Roman" w:cs="Times New Roman"/>
          <w:sz w:val="26"/>
          <w:szCs w:val="26"/>
        </w:rPr>
        <w:t xml:space="preserve"> технической готовности для последующей передачи в систему мониторинга готовности ППЭ.</w:t>
      </w:r>
    </w:p>
    <w:p w:rsidR="007A7ABF" w:rsidRPr="00175156" w:rsidRDefault="007A7ABF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A8B">
        <w:rPr>
          <w:rFonts w:ascii="Times New Roman" w:hAnsi="Times New Roman" w:cs="Times New Roman"/>
          <w:b/>
          <w:sz w:val="26"/>
          <w:szCs w:val="26"/>
        </w:rPr>
        <w:t>Не рекомендуется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03E">
        <w:rPr>
          <w:rFonts w:ascii="Times New Roman" w:hAnsi="Times New Roman" w:cs="Times New Roman"/>
          <w:sz w:val="26"/>
          <w:szCs w:val="26"/>
        </w:rPr>
        <w:t>перемещать станцию печати с подключенным принтером или отключать принтер от компьютера после завершения контроля технической готовности;</w:t>
      </w:r>
    </w:p>
    <w:p w:rsidR="00F03F53" w:rsidRPr="00175156" w:rsidRDefault="00F03F53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На основной и резервной станциях сканирования в ППЭ в Штабе ППЭ:</w:t>
      </w:r>
    </w:p>
    <w:p w:rsidR="0062303E" w:rsidRDefault="00D62767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роверяет настройки экзамена по каждому учебному предмету: код региона, код ППЭ, номер компьютера – уникальный для ППЭ номер компьютера (ноутбука), признак резервной станции для резервной станции, </w:t>
      </w:r>
    </w:p>
    <w:p w:rsidR="002B13CD" w:rsidRPr="00175156" w:rsidRDefault="0062303E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проверяет настройки экзамена по каждому учебному предмету: период проведения экзаменов, </w:t>
      </w:r>
      <w:r w:rsidR="002B13CD" w:rsidRPr="00175156">
        <w:rPr>
          <w:rFonts w:ascii="Times New Roman" w:hAnsi="Times New Roman" w:cs="Times New Roman"/>
          <w:sz w:val="26"/>
          <w:szCs w:val="26"/>
        </w:rPr>
        <w:t>учебный предмет и дату экзамена;</w:t>
      </w:r>
    </w:p>
    <w:p w:rsidR="002B13CD" w:rsidRPr="00175156" w:rsidRDefault="002B13CD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настройки системного времени;</w:t>
      </w:r>
    </w:p>
    <w:p w:rsidR="0062303E" w:rsidRDefault="002B13CD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выполнение тестового сканирования основно</w:t>
      </w:r>
      <w:r w:rsidR="00D62767" w:rsidRPr="00175156">
        <w:rPr>
          <w:rFonts w:ascii="Times New Roman" w:hAnsi="Times New Roman" w:cs="Times New Roman"/>
          <w:sz w:val="26"/>
          <w:szCs w:val="26"/>
        </w:rPr>
        <w:t xml:space="preserve">й и резервной станций сканирования в Штабе ППЭ. </w:t>
      </w:r>
    </w:p>
    <w:p w:rsidR="002B13CD" w:rsidRPr="00175156" w:rsidRDefault="00D62767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156">
        <w:rPr>
          <w:rFonts w:ascii="Times New Roman" w:hAnsi="Times New Roman" w:cs="Times New Roman"/>
          <w:b/>
          <w:sz w:val="26"/>
          <w:szCs w:val="26"/>
        </w:rPr>
        <w:t>Важно:</w:t>
      </w:r>
      <w:r w:rsidRPr="00175156">
        <w:rPr>
          <w:rFonts w:ascii="Times New Roman" w:hAnsi="Times New Roman" w:cs="Times New Roman"/>
          <w:sz w:val="26"/>
          <w:szCs w:val="26"/>
        </w:rPr>
        <w:t xml:space="preserve"> для тестового сканирования используются комплекты бланков, распечатанные в рамках тестовой печати со всех рабочих станций </w:t>
      </w:r>
      <w:r w:rsidR="0062303E">
        <w:rPr>
          <w:rFonts w:ascii="Times New Roman" w:hAnsi="Times New Roman" w:cs="Times New Roman"/>
          <w:sz w:val="26"/>
          <w:szCs w:val="26"/>
        </w:rPr>
        <w:t>печати</w:t>
      </w:r>
      <w:r w:rsidRPr="00175156">
        <w:rPr>
          <w:rFonts w:ascii="Times New Roman" w:hAnsi="Times New Roman" w:cs="Times New Roman"/>
          <w:sz w:val="26"/>
          <w:szCs w:val="26"/>
        </w:rPr>
        <w:t>, включая резервные, при проведении технической подготовки аудиторий, тестовые ДБО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№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2, распечатанные со станции авторизации, а также (при наличии) напечатанные в присутствии члена ГЭК новые тестовые комплекты ЭМ.</w:t>
      </w:r>
      <w:proofErr w:type="gramEnd"/>
      <w:r w:rsidRPr="00175156">
        <w:rPr>
          <w:rFonts w:ascii="Times New Roman" w:hAnsi="Times New Roman" w:cs="Times New Roman"/>
          <w:sz w:val="26"/>
          <w:szCs w:val="26"/>
        </w:rPr>
        <w:t xml:space="preserve"> Один из комплектов ЭМ, распечатанных при тестовой печати в одной из аудиторий ППЭ, и тестовый ДБО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№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2 необходимо отсканировать повторно в присутствии члена ГЭК при проведении контроля технической готовности;</w:t>
      </w:r>
    </w:p>
    <w:p w:rsidR="00D62767" w:rsidRPr="00175156" w:rsidRDefault="00D62767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оценивает качество сканирования бланков: все бланки успешно распознаны и не отмечены как некачественные; черные квадраты (реперы)</w:t>
      </w:r>
      <w:r w:rsidR="00966B59" w:rsidRPr="001751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6B59" w:rsidRPr="00175156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="00966B59" w:rsidRPr="00175156">
        <w:rPr>
          <w:rFonts w:ascii="Times New Roman" w:hAnsi="Times New Roman" w:cs="Times New Roman"/>
          <w:sz w:val="26"/>
          <w:szCs w:val="26"/>
        </w:rPr>
        <w:t xml:space="preserve"> и </w:t>
      </w:r>
      <w:r w:rsidR="00966B59" w:rsidRPr="00175156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966B59" w:rsidRPr="00175156">
        <w:rPr>
          <w:rFonts w:ascii="Times New Roman" w:hAnsi="Times New Roman" w:cs="Times New Roman"/>
          <w:sz w:val="26"/>
          <w:szCs w:val="26"/>
        </w:rPr>
        <w:t>-код хорошо читаемы, знакоместа на бланках не слишком яркие;</w:t>
      </w:r>
    </w:p>
    <w:p w:rsidR="00966B59" w:rsidRPr="00175156" w:rsidRDefault="00966B59" w:rsidP="00966B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загрузку пакета с сертификатами специалистов РЦОИ;</w:t>
      </w:r>
    </w:p>
    <w:p w:rsidR="00966B59" w:rsidRPr="00175156" w:rsidRDefault="00966B59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проверяет работоспособность сре</w:t>
      </w:r>
      <w:proofErr w:type="gramStart"/>
      <w:r w:rsidRPr="00175156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175156">
        <w:rPr>
          <w:rFonts w:ascii="Times New Roman" w:hAnsi="Times New Roman" w:cs="Times New Roman"/>
          <w:sz w:val="26"/>
          <w:szCs w:val="26"/>
        </w:rPr>
        <w:t xml:space="preserve">иптозащиты с использованием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 члена ГЭК: подключает к  рабочей станции  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 члена ГЭК и вводит пароль доступа к нему;</w:t>
      </w:r>
    </w:p>
    <w:p w:rsidR="00F03F53" w:rsidRPr="00175156" w:rsidRDefault="00966B59" w:rsidP="00966B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контролирует сохранение на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>-накопитель протокола технической готовности Штаба ППЭ для сканирования бланков в ППЭ (форма ППЭ-01-02) и электронного акта  технической готовности для последующей передачи в систему мониторинга готовности ППЭ;</w:t>
      </w:r>
      <w:r w:rsidR="00F03F53" w:rsidRPr="001751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238" w:rsidRDefault="00D84238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490" w:rsidRDefault="00CD649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490" w:rsidRDefault="00CD649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60A0" w:rsidRDefault="00831E0B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П</w:t>
      </w:r>
      <w:r w:rsidR="006D60A0" w:rsidRPr="00175156">
        <w:rPr>
          <w:rFonts w:ascii="Times New Roman" w:hAnsi="Times New Roman" w:cs="Times New Roman"/>
          <w:b/>
          <w:sz w:val="26"/>
          <w:szCs w:val="26"/>
        </w:rPr>
        <w:t>роверяет наличие дополнительного (резервного) оборудования:</w:t>
      </w:r>
    </w:p>
    <w:p w:rsidR="00CD6490" w:rsidRPr="00175156" w:rsidRDefault="00CD649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USB-модем для обеспечения резервного канала доступа в информационно-телекоммуникационную сеть «Интернет». USB-модем используется в случае возникновения проблем с доступом в сеть «Интернет» по </w:t>
      </w:r>
      <w:r w:rsidR="00966B59" w:rsidRPr="00175156">
        <w:rPr>
          <w:rFonts w:ascii="Times New Roman" w:hAnsi="Times New Roman" w:cs="Times New Roman"/>
          <w:sz w:val="26"/>
          <w:szCs w:val="26"/>
        </w:rPr>
        <w:t xml:space="preserve">основному </w:t>
      </w:r>
      <w:r w:rsidRPr="00175156">
        <w:rPr>
          <w:rFonts w:ascii="Times New Roman" w:hAnsi="Times New Roman" w:cs="Times New Roman"/>
          <w:sz w:val="26"/>
          <w:szCs w:val="26"/>
        </w:rPr>
        <w:t>стационарному каналу связи;</w:t>
      </w:r>
    </w:p>
    <w:p w:rsidR="006D60A0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резервные картриджи для принтеров;</w:t>
      </w:r>
    </w:p>
    <w:p w:rsidR="00C958F0" w:rsidRPr="00175156" w:rsidRDefault="00C958F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резервные лазерные принтеры, дополнительно к настроенным резервным станциям печати;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резервные кабели для подключе</w:t>
      </w:r>
      <w:r w:rsidR="00966B59" w:rsidRPr="00175156">
        <w:rPr>
          <w:rFonts w:ascii="Times New Roman" w:hAnsi="Times New Roman" w:cs="Times New Roman"/>
          <w:sz w:val="26"/>
          <w:szCs w:val="26"/>
        </w:rPr>
        <w:t>ния принтеров к компьютерам (ноутбукам)</w:t>
      </w:r>
      <w:r w:rsidRPr="00175156">
        <w:rPr>
          <w:rFonts w:ascii="Times New Roman" w:hAnsi="Times New Roman" w:cs="Times New Roman"/>
          <w:sz w:val="26"/>
          <w:szCs w:val="26"/>
        </w:rPr>
        <w:t>.</w:t>
      </w:r>
    </w:p>
    <w:p w:rsidR="006D60A0" w:rsidRPr="00C958F0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8F0">
        <w:rPr>
          <w:rFonts w:ascii="Times New Roman" w:hAnsi="Times New Roman" w:cs="Times New Roman"/>
          <w:b/>
          <w:sz w:val="26"/>
          <w:szCs w:val="26"/>
        </w:rPr>
        <w:t>По окончании контроля технической готовности аудиторий и Штаба ППЭ к экзамену:</w:t>
      </w:r>
    </w:p>
    <w:p w:rsidR="006D60A0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подписывает протокол (протоколы) технической готовности аудиторий,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</w:t>
      </w:r>
      <w:r w:rsidR="00B837DC" w:rsidRPr="00175156">
        <w:rPr>
          <w:rFonts w:ascii="Times New Roman" w:hAnsi="Times New Roman" w:cs="Times New Roman"/>
          <w:sz w:val="26"/>
          <w:szCs w:val="26"/>
        </w:rPr>
        <w:t xml:space="preserve"> полного комплекта</w:t>
      </w:r>
      <w:r w:rsidRPr="00175156">
        <w:rPr>
          <w:rFonts w:ascii="Times New Roman" w:hAnsi="Times New Roman" w:cs="Times New Roman"/>
          <w:sz w:val="26"/>
          <w:szCs w:val="26"/>
        </w:rPr>
        <w:t xml:space="preserve"> ЭМ в аудитории ППЭ»);</w:t>
      </w:r>
    </w:p>
    <w:p w:rsidR="00966B59" w:rsidRPr="00175156" w:rsidRDefault="00966B59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подписывает протокол (протоколы)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 технической готовности (ППЭ-01-02 «Протокол технической готовности Штаба ППЭ для сканирования бланков в ППЭ»);</w:t>
      </w:r>
    </w:p>
    <w:p w:rsidR="00B15E76" w:rsidRPr="00175156" w:rsidRDefault="00B15E76" w:rsidP="00B15E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передачу электронных актов технической готовности основной и резервной станции авторизации;</w:t>
      </w:r>
    </w:p>
    <w:p w:rsidR="00B15E76" w:rsidRPr="00175156" w:rsidRDefault="006D60A0" w:rsidP="00B15E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156">
        <w:rPr>
          <w:rFonts w:ascii="Times New Roman" w:hAnsi="Times New Roman" w:cs="Times New Roman"/>
          <w:sz w:val="26"/>
          <w:szCs w:val="26"/>
        </w:rPr>
        <w:t>контролирует передачу электронных актов технической гото</w:t>
      </w:r>
      <w:r w:rsidR="00B15E76" w:rsidRPr="00175156">
        <w:rPr>
          <w:rFonts w:ascii="Times New Roman" w:hAnsi="Times New Roman" w:cs="Times New Roman"/>
          <w:sz w:val="26"/>
          <w:szCs w:val="26"/>
        </w:rPr>
        <w:t>вно</w:t>
      </w:r>
      <w:r w:rsidR="00C025A1" w:rsidRPr="00175156">
        <w:rPr>
          <w:rFonts w:ascii="Times New Roman" w:hAnsi="Times New Roman" w:cs="Times New Roman"/>
          <w:sz w:val="26"/>
          <w:szCs w:val="26"/>
        </w:rPr>
        <w:t>сти со всех станций печати ЭМ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, включая резервные, с </w:t>
      </w:r>
      <w:r w:rsidRPr="00175156">
        <w:rPr>
          <w:rFonts w:ascii="Times New Roman" w:hAnsi="Times New Roman" w:cs="Times New Roman"/>
          <w:sz w:val="26"/>
          <w:szCs w:val="26"/>
        </w:rPr>
        <w:t xml:space="preserve"> основной 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 и резервной станций</w:t>
      </w:r>
      <w:r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сканирования в ППЭ с помощью основной станции </w:t>
      </w:r>
      <w:r w:rsidRPr="00175156">
        <w:rPr>
          <w:rFonts w:ascii="Times New Roman" w:hAnsi="Times New Roman" w:cs="Times New Roman"/>
          <w:sz w:val="26"/>
          <w:szCs w:val="26"/>
        </w:rPr>
        <w:t>авторизации в Штабе ППЭ;</w:t>
      </w:r>
      <w:proofErr w:type="gramEnd"/>
    </w:p>
    <w:p w:rsidR="00B15E76" w:rsidRPr="00175156" w:rsidRDefault="006D60A0" w:rsidP="006D6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контролирует передачу статуса «Контроль технической готовности завершён» в систему мониторинга готовности ППЭ с помощью основной станции авторизации в Штабе ППЭ</w:t>
      </w:r>
      <w:r w:rsidR="00B15E76" w:rsidRPr="00175156">
        <w:rPr>
          <w:rFonts w:ascii="Times New Roman" w:hAnsi="Times New Roman" w:cs="Times New Roman"/>
          <w:sz w:val="26"/>
          <w:szCs w:val="26"/>
        </w:rPr>
        <w:t>.</w:t>
      </w:r>
    </w:p>
    <w:p w:rsidR="00B15E76" w:rsidRPr="00175156" w:rsidRDefault="00365576" w:rsidP="00417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b/>
          <w:sz w:val="26"/>
          <w:szCs w:val="26"/>
        </w:rPr>
        <w:t>Важно!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Статус «Контроль технической готовности</w:t>
      </w:r>
      <w:r w:rsidR="00D47F7A" w:rsidRPr="00175156">
        <w:rPr>
          <w:rFonts w:ascii="Times New Roman" w:hAnsi="Times New Roman" w:cs="Times New Roman"/>
          <w:sz w:val="26"/>
          <w:szCs w:val="26"/>
        </w:rPr>
        <w:t xml:space="preserve"> завершён</w:t>
      </w:r>
      <w:r w:rsidR="006D60A0" w:rsidRPr="00175156">
        <w:rPr>
          <w:rFonts w:ascii="Times New Roman" w:hAnsi="Times New Roman" w:cs="Times New Roman"/>
          <w:sz w:val="26"/>
          <w:szCs w:val="26"/>
        </w:rPr>
        <w:t>» может быть передан при условии наличи</w:t>
      </w:r>
      <w:r w:rsidR="00B837DC" w:rsidRPr="00175156">
        <w:rPr>
          <w:rFonts w:ascii="Times New Roman" w:hAnsi="Times New Roman" w:cs="Times New Roman"/>
          <w:sz w:val="26"/>
          <w:szCs w:val="26"/>
        </w:rPr>
        <w:t>я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на </w:t>
      </w:r>
      <w:r w:rsidR="00B15E76" w:rsidRPr="00175156">
        <w:rPr>
          <w:rFonts w:ascii="Times New Roman" w:hAnsi="Times New Roman" w:cs="Times New Roman"/>
          <w:sz w:val="26"/>
          <w:szCs w:val="26"/>
        </w:rPr>
        <w:t xml:space="preserve">специализированном </w:t>
      </w:r>
      <w:r w:rsidR="006D60A0" w:rsidRPr="00175156">
        <w:rPr>
          <w:rFonts w:ascii="Times New Roman" w:hAnsi="Times New Roman" w:cs="Times New Roman"/>
          <w:sz w:val="26"/>
          <w:szCs w:val="26"/>
        </w:rPr>
        <w:t>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</w:t>
      </w:r>
      <w:r w:rsidR="00B15E76" w:rsidRPr="00175156">
        <w:rPr>
          <w:rFonts w:ascii="Times New Roman" w:hAnsi="Times New Roman" w:cs="Times New Roman"/>
          <w:sz w:val="26"/>
          <w:szCs w:val="26"/>
        </w:rPr>
        <w:t>кой</w:t>
      </w:r>
      <w:r w:rsidR="00C025A1" w:rsidRPr="00175156">
        <w:rPr>
          <w:rFonts w:ascii="Times New Roman" w:hAnsi="Times New Roman" w:cs="Times New Roman"/>
          <w:sz w:val="26"/>
          <w:szCs w:val="26"/>
        </w:rPr>
        <w:t xml:space="preserve"> готовности станций печати ЭМ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417B4F" w:rsidRPr="00175156">
        <w:rPr>
          <w:rFonts w:ascii="Times New Roman" w:hAnsi="Times New Roman" w:cs="Times New Roman"/>
          <w:sz w:val="26"/>
          <w:szCs w:val="26"/>
        </w:rPr>
        <w:t>для каждой аудитории проведения.</w:t>
      </w:r>
    </w:p>
    <w:p w:rsidR="00417B4F" w:rsidRPr="00175156" w:rsidRDefault="00882EBE" w:rsidP="00B27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>О</w:t>
      </w:r>
      <w:r w:rsidR="006D60A0" w:rsidRPr="00175156">
        <w:rPr>
          <w:rFonts w:ascii="Times New Roman" w:hAnsi="Times New Roman" w:cs="Times New Roman"/>
          <w:sz w:val="26"/>
          <w:szCs w:val="26"/>
        </w:rPr>
        <w:t>беспечивает распечатку ДБО № 2</w:t>
      </w:r>
      <w:r w:rsidR="00F92B5C" w:rsidRPr="00175156">
        <w:rPr>
          <w:rFonts w:ascii="Times New Roman" w:hAnsi="Times New Roman" w:cs="Times New Roman"/>
          <w:sz w:val="26"/>
          <w:szCs w:val="26"/>
        </w:rPr>
        <w:t>, в том числе ДБО №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F92B5C" w:rsidRPr="00175156">
        <w:rPr>
          <w:rFonts w:ascii="Times New Roman" w:hAnsi="Times New Roman" w:cs="Times New Roman"/>
          <w:sz w:val="26"/>
          <w:szCs w:val="26"/>
        </w:rPr>
        <w:t xml:space="preserve">2 по китайскому языку, в случае проведения в ППЭ экзамена по китайскому языку, 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в Штабе ППЭ</w:t>
      </w:r>
      <w:r w:rsidR="00F92B5C" w:rsidRPr="00175156">
        <w:rPr>
          <w:rFonts w:ascii="Times New Roman" w:hAnsi="Times New Roman" w:cs="Times New Roman"/>
          <w:sz w:val="26"/>
          <w:szCs w:val="26"/>
        </w:rPr>
        <w:t xml:space="preserve"> в соответствии с разделом 2</w:t>
      </w:r>
      <w:r w:rsidR="00C958F0">
        <w:rPr>
          <w:rFonts w:ascii="Times New Roman" w:hAnsi="Times New Roman" w:cs="Times New Roman"/>
          <w:sz w:val="26"/>
          <w:szCs w:val="26"/>
        </w:rPr>
        <w:t>.2</w:t>
      </w:r>
      <w:r w:rsidR="00F92B5C" w:rsidRPr="00175156">
        <w:rPr>
          <w:rFonts w:ascii="Times New Roman" w:hAnsi="Times New Roman" w:cs="Times New Roman"/>
          <w:sz w:val="26"/>
          <w:szCs w:val="26"/>
        </w:rPr>
        <w:t xml:space="preserve"> Методических рекомендаций</w:t>
      </w:r>
      <w:r w:rsidR="006D60A0" w:rsidRPr="00175156">
        <w:rPr>
          <w:rFonts w:ascii="Times New Roman" w:hAnsi="Times New Roman" w:cs="Times New Roman"/>
          <w:sz w:val="26"/>
          <w:szCs w:val="26"/>
        </w:rPr>
        <w:t>. Печать ДБО №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2 возможна после </w:t>
      </w:r>
      <w:r w:rsidR="00F92B5C" w:rsidRPr="00175156">
        <w:rPr>
          <w:rFonts w:ascii="Times New Roman" w:hAnsi="Times New Roman" w:cs="Times New Roman"/>
          <w:sz w:val="26"/>
          <w:szCs w:val="26"/>
        </w:rPr>
        <w:t xml:space="preserve">подтверждения настроек станции авторизации путем </w:t>
      </w:r>
      <w:r w:rsidR="006D60A0" w:rsidRPr="00175156">
        <w:rPr>
          <w:rFonts w:ascii="Times New Roman" w:hAnsi="Times New Roman" w:cs="Times New Roman"/>
          <w:sz w:val="26"/>
          <w:szCs w:val="26"/>
        </w:rPr>
        <w:t>авторизации</w:t>
      </w:r>
      <w:r w:rsidR="00F92B5C" w:rsidRPr="00175156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proofErr w:type="spellStart"/>
      <w:r w:rsidR="00F92B5C" w:rsidRPr="00175156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="00F92B5C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члена ГЭК</w:t>
      </w:r>
      <w:r w:rsidR="00F92B5C" w:rsidRPr="00175156">
        <w:rPr>
          <w:rFonts w:ascii="Times New Roman" w:hAnsi="Times New Roman" w:cs="Times New Roman"/>
          <w:sz w:val="26"/>
          <w:szCs w:val="26"/>
        </w:rPr>
        <w:t>.</w:t>
      </w:r>
      <w:r w:rsidR="006D60A0" w:rsidRPr="001751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C33" w:rsidRPr="00175156" w:rsidRDefault="006D4C33" w:rsidP="006D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7515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Готовность аудиторий ППЭ </w:t>
      </w:r>
    </w:p>
    <w:p w:rsidR="006D4C33" w:rsidRPr="00175156" w:rsidRDefault="006D4C33" w:rsidP="006D4C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hAnsi="Times New Roman" w:cs="Times New Roman"/>
          <w:sz w:val="26"/>
          <w:szCs w:val="26"/>
        </w:rPr>
        <w:t xml:space="preserve">Для профилактики возникновения рисков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 инфекции в аудиторию с обычным принципом рассадки распределяется не более </w:t>
      </w:r>
      <w:r w:rsidR="00FC48CB" w:rsidRPr="00175156">
        <w:rPr>
          <w:rFonts w:ascii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hAnsi="Times New Roman" w:cs="Times New Roman"/>
          <w:sz w:val="26"/>
          <w:szCs w:val="26"/>
        </w:rPr>
        <w:t>9 участников экзамена</w:t>
      </w:r>
      <w:r w:rsidR="00B3363B" w:rsidRPr="00175156">
        <w:rPr>
          <w:rFonts w:ascii="Times New Roman" w:hAnsi="Times New Roman" w:cs="Times New Roman"/>
          <w:sz w:val="26"/>
          <w:szCs w:val="26"/>
        </w:rPr>
        <w:t xml:space="preserve"> (может быть увеличено до 12 участников, если позволяет площадь аудитории)</w:t>
      </w:r>
      <w:r w:rsidRPr="00175156">
        <w:rPr>
          <w:rFonts w:ascii="Times New Roman" w:hAnsi="Times New Roman" w:cs="Times New Roman"/>
          <w:sz w:val="26"/>
          <w:szCs w:val="26"/>
        </w:rPr>
        <w:t xml:space="preserve"> в соответствии с автоматизированным распределением. Рассадка участников </w:t>
      </w:r>
      <w:r w:rsidR="0007122F" w:rsidRPr="00175156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175156">
        <w:rPr>
          <w:rFonts w:ascii="Times New Roman" w:hAnsi="Times New Roman" w:cs="Times New Roman"/>
          <w:sz w:val="26"/>
          <w:szCs w:val="26"/>
        </w:rPr>
        <w:t xml:space="preserve">осуществляется с учетом </w:t>
      </w:r>
      <w:proofErr w:type="gramStart"/>
      <w:r w:rsidRPr="00175156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  <w:r w:rsidRPr="001751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5156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175156">
        <w:rPr>
          <w:rFonts w:ascii="Times New Roman" w:hAnsi="Times New Roman" w:cs="Times New Roman"/>
          <w:sz w:val="26"/>
          <w:szCs w:val="26"/>
        </w:rPr>
        <w:t xml:space="preserve"> не менее 1,5 метров относительно всех присутствующих в аудитории лиц.</w:t>
      </w:r>
    </w:p>
    <w:p w:rsidR="006D4C33" w:rsidRPr="004442B5" w:rsidRDefault="006D4C33" w:rsidP="006D4C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C33" w:rsidRDefault="00E812E3" w:rsidP="00B336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4" o:spid="_x0000_s1026" style="width:525.75pt;height:300.5pt;mso-position-horizontal-relative:char;mso-position-vertical-relative:line" coordorigin="6835,8435" coordsize="67585,35791">
            <v:group id="Группа 3" o:spid="_x0000_s1027" style="position:absolute;left:52200;top:12645;width:7921;height:30964" coordorigin="52200,12645" coordsize="79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Прямоугольник 37" o:spid="_x0000_s1028" style="position:absolute;left:55801;top:12645;width:4320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XAMUA&#10;AADbAAAADwAAAGRycy9kb3ducmV2LnhtbESPQWsCMRSE74L/ITyhl6LZWlC7NYoKxRZRqS3i8bF5&#10;3V26eVmSuG7/vREKHoeZ+YaZzltTiYacLy0reBokIIgzq0vOFXx/vfUnIHxA1lhZJgV/5GE+63am&#10;mGp74U9qDiEXEcI+RQVFCHUqpc8KMugHtiaO3o91BkOULpfa4SXCTSWHSTKSBkuOCwXWtCoo+z2c&#10;jYLkKFeVCR+Pm912v3ixJ9eslxulHnrt4hVEoDbcw//td63geQy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VcAxQAAANsAAAAPAAAAAAAAAAAAAAAAAJgCAABkcnMv&#10;ZG93bnJldi54bWxQSwUGAAAAAAQABAD1AAAAigMAAAAA&#10;" fillcolor="gray [1629]" strokecolor="#243f60 [1604]" strokeweight=".5pt">
                <v:textbox>
                  <w:txbxContent>
                    <w:p w:rsidR="00E35920" w:rsidRDefault="00E35920" w:rsidP="00E35920">
                      <w:pPr>
                        <w:pStyle w:val="afff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  <w:lang w:val="en-US"/>
                        </w:rPr>
                        <w:t>1</w:t>
                      </w: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</w:rPr>
                        <w:t>А</w:t>
                      </w:r>
                    </w:p>
                  </w:txbxContent>
                </v:textbox>
              </v:rect>
              <v:rect id="Прямоугольник 38" o:spid="_x0000_s1029" style="position:absolute;left:55801;top:24167;width:4320;height:7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DcsIA&#10;AADbAAAADwAAAGRycy9kb3ducmV2LnhtbERPXWvCMBR9H/gfwhV8EU3nQLQaRYWxieiYG+Ljpbm2&#10;xeamJFmt/948CHs8nO/5sjWVaMj50rKC12ECgjizuuRcwe/P+2ACwgdkjZVlUnAnD8tF52WOqbY3&#10;/qbmGHIRQ9inqKAIoU6l9FlBBv3Q1sSRu1hnMETocqkd3mK4qeQoScbSYMmxocCaNgVl1+OfUZCc&#10;5KYyYdvfHfZfq6k9u+ZjvVOq121XMxCB2vAvfro/tYK3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sNywgAAANsAAAAPAAAAAAAAAAAAAAAAAJgCAABkcnMvZG93&#10;bnJldi54bWxQSwUGAAAAAAQABAD1AAAAhwMAAAAA&#10;" fillcolor="gray [1629]" strokecolor="#243f60 [1604]" strokeweight=".5pt">
                <v:textbox>
                  <w:txbxContent>
                    <w:p w:rsidR="00E35920" w:rsidRDefault="00E35920" w:rsidP="00E35920">
                      <w:pPr>
                        <w:pStyle w:val="afff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  <w:lang w:val="en-US"/>
                        </w:rPr>
                        <w:t>1</w:t>
                      </w: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</w:rPr>
                        <w:t>Б</w:t>
                      </w:r>
                    </w:p>
                  </w:txbxContent>
                </v:textbox>
              </v:rect>
              <v:rect id="Прямоугольник 39" o:spid="_x0000_s1030" style="position:absolute;left:55801;top:36408;width:4320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m6cUA&#10;AADbAAAADwAAAGRycy9kb3ducmV2LnhtbESP3WoCMRSE74W+QzgFb4pmq1Dq1ihWEBWx4g/Sy8Pm&#10;dHfp5mRJ4rq+vSkUvBxm5htmPG1NJRpyvrSs4LWfgCDOrC45V3A6LnrvIHxA1lhZJgU38jCdPHXG&#10;mGp75T01h5CLCGGfooIihDqV0mcFGfR9WxNH78c6gyFKl0vt8BrhppKDJHmTBkuOCwXWNC8o+z1c&#10;jILkLOeVCeuXzdd2NxvZb9csPzdKdZ/b2QeIQG14hP/bK61gOIK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mbpxQAAANsAAAAPAAAAAAAAAAAAAAAAAJgCAABkcnMv&#10;ZG93bnJldi54bWxQSwUGAAAAAAQABAD1AAAAigMAAAAA&#10;" fillcolor="gray [1629]" strokecolor="#243f60 [1604]" strokeweight=".5pt">
                <v:textbox>
                  <w:txbxContent>
                    <w:p w:rsidR="00E35920" w:rsidRDefault="00E35920" w:rsidP="00E35920">
                      <w:pPr>
                        <w:pStyle w:val="afff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  <w:lang w:val="en-US"/>
                        </w:rPr>
                        <w:t>1</w:t>
                      </w: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</w:rPr>
                        <w:t>В</w:t>
                      </w:r>
                    </w:p>
                  </w:txbxContent>
                </v:textbox>
              </v:rect>
              <v:oval id="Овал 40" o:spid="_x0000_s1031" style="position:absolute;left:52200;top:12645;width:2881;height:28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lEcAA&#10;AADbAAAADwAAAGRycy9kb3ducmV2LnhtbERPy4rCMBTdC/MP4Q64EU2tIkM1lRkfqEsdN+4uzZ22&#10;THNTm1Tr35uF4PJw3otlZypxo8aVlhWMRxEI4szqknMF59/t8AuE88gaK8uk4EEOlulHb4GJtnc+&#10;0u3kcxFC2CWooPC+TqR0WUEG3cjWxIH7s41BH2CTS93gPYSbSsZRNJMGSw4NBda0Kij7P7VGQWsu&#10;h5rj2Sb7mQ7iyWCHe7++KtX/7L7nIDx1/i1+ufdawTS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plEcAAAADbAAAADwAAAAAAAAAAAAAAAACYAgAAZHJzL2Rvd25y&#10;ZXYueG1sUEsFBgAAAAAEAAQA9QAAAIUDAAAAAA==&#10;" fillcolor="#c00000" strokecolor="#c00000" strokeweight=".5pt"/>
              <v:oval id="Овал 41" o:spid="_x0000_s1032" style="position:absolute;left:52200;top:26327;width:2881;height:2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AisMA&#10;AADbAAAADwAAAGRycy9kb3ducmV2LnhtbESPT4vCMBTE74LfITzBi2hqV8rSNYp/UY+6Xvb2aJ5t&#10;sXmpTdTutzcLCx6HmfkNM523phIPalxpWcF4FIEgzqwuOVdw/t4OP0E4j6yxskwKfsnBfNbtTDHV&#10;9slHepx8LgKEXYoKCu/rVEqXFWTQjWxNHLyLbQz6IJtc6gafAW4qGUdRIg2WHBYKrGlVUHY93Y2C&#10;u/k51Bwnm2w5GcQfgx3u/fqmVL/XLr5AeGr9O/zf3msFkzH8fQ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AisMAAADbAAAADwAAAAAAAAAAAAAAAACYAgAAZHJzL2Rv&#10;d25yZXYueG1sUEsFBgAAAAAEAAQA9QAAAIgDAAAAAA==&#10;" fillcolor="#c00000" strokecolor="#c00000" strokeweight=".5pt"/>
              <v:oval id="Овал 42" o:spid="_x0000_s1033" style="position:absolute;left:52200;top:40728;width:2881;height:28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e/cQA&#10;AADbAAAADwAAAGRycy9kb3ducmV2LnhtbESPQWvCQBSE74L/YXlCL9JsTEVK6hq0VarHpl68PbKv&#10;STD7Ns1uNP33XUHwOMzMN8wyG0wjLtS52rKCWRSDIC6srrlUcPzePb+CcB5ZY2OZFPyRg2w1Hi0x&#10;1fbKX3TJfSkChF2KCirv21RKV1Rk0EW2JQ7ej+0M+iC7UuoOrwFuGpnE8UIarDksVNjSe0XFOe+N&#10;gt6cDi0ni22xmU+Tl+kn7v3Hr1JPk2H9BsLT4B/he3uvFcwTuH0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0Xv3EAAAA2wAAAA8AAAAAAAAAAAAAAAAAmAIAAGRycy9k&#10;b3ducmV2LnhtbFBLBQYAAAAABAAEAPUAAACJAwAAAAA=&#10;" fillcolor="#c00000" strokecolor="#c00000" strokeweight=".5pt"/>
            </v:group>
            <v:group id="_x0000_s1034" style="position:absolute;left:46440;top:12645;width:4320;height:30964" coordorigin="46440,12645" coordsize="43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Прямоугольник 34" o:spid="_x0000_s1035" style="position:absolute;left:46440;top:12645;width:4320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Jd8UA&#10;AADbAAAADwAAAGRycy9kb3ducmV2LnhtbESPQWsCMRSE74L/ITyhl6LZWhG7NYoKxRZRqS3i8bF5&#10;3V26eVmSuG7/vREKHoeZ+YaZzltTiYacLy0reBokIIgzq0vOFXx/vfUnIHxA1lhZJgV/5GE+63am&#10;mGp74U9qDiEXEcI+RQVFCHUqpc8KMugHtiaO3o91BkOULpfa4SXCTSWHSTKWBkuOCwXWtCoo+z2c&#10;jYLkKFeVCR+Pm912v3ixJ9eslxulHnrt4hVEoDbcw//td63geQS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8l3xQAAANsAAAAPAAAAAAAAAAAAAAAAAJgCAABkcnMv&#10;ZG93bnJldi54bWxQSwUGAAAAAAQABAD1AAAAigMAAAAA&#10;" fillcolor="gray [1629]" strokecolor="#243f60 [1604]" strokeweight=".5pt"/>
              <v:rect id="Прямоугольник 35" o:spid="_x0000_s1036" style="position:absolute;left:46440;top:24167;width:4320;height:7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s7MUA&#10;AADbAAAADwAAAGRycy9kb3ducmV2LnhtbESPQWsCMRSE74L/ITyhl6LZWhS7NYoKxRZRqS3i8bF5&#10;3V26eVmSuG7/vREKHoeZ+YaZzltTiYacLy0reBokIIgzq0vOFXx/vfUnIHxA1lhZJgV/5GE+63am&#10;mGp74U9qDiEXEcI+RQVFCHUqpc8KMugHtiaO3o91BkOULpfa4SXCTSWHSTKWBkuOCwXWtCoo+z2c&#10;jYLkKFeVCR+Pm912v3ixJ9eslxulHnrt4hVEoDbcw//td63geQS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2zsxQAAANsAAAAPAAAAAAAAAAAAAAAAAJgCAABkcnMv&#10;ZG93bnJldi54bWxQSwUGAAAAAAQABAD1AAAAigMAAAAA&#10;" fillcolor="gray [1629]" strokecolor="#243f60 [1604]" strokeweight=".5pt"/>
              <v:rect id="Прямоугольник 36" o:spid="_x0000_s1037" style="position:absolute;left:46440;top:36408;width:4320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ym8UA&#10;AADbAAAADwAAAGRycy9kb3ducmV2LnhtbESPQWsCMRSE74X+h/AKXkSzWhBdjWIFaUW0VEV6fGxe&#10;d5duXpYkXdd/bwShx2FmvmFmi9ZUoiHnS8sKBv0EBHFmdcm5gtNx3RuD8AFZY2WZFFzJw2L+/DTD&#10;VNsLf1FzCLmIEPYpKihCqFMpfVaQQd+3NXH0fqwzGKJ0udQOLxFuKjlMkpE0WHJcKLCmVUHZ7+HP&#10;KEjOclWZsOlu97vP5cR+u+b9batU56VdTkEEasN/+NH+0ApeR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KbxQAAANsAAAAPAAAAAAAAAAAAAAAAAJgCAABkcnMv&#10;ZG93bnJldi54bWxQSwUGAAAAAAQABAD1AAAAigMAAAAA&#10;" fillcolor="gray [1629]" strokecolor="#243f60 [1604]" strokeweight=".5pt"/>
            </v:group>
            <v:group id="Группа 5" o:spid="_x0000_s1038" style="position:absolute;left:33478;top:12645;width:7921;height:30964" coordorigin="33478,12645" coordsize="79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Прямоугольник 28" o:spid="_x0000_s1039" style="position:absolute;left:37079;top:12645;width:4320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Vr8IA&#10;AADbAAAADwAAAGRycy9kb3ducmV2LnhtbERPy4rCMBTdD/gP4QpuBk11MWg1iiOIDqLiA5nlpbnT&#10;lmluShJr/XuzGJjl4bxni9ZUoiHnS8sKhoMEBHFmdcm5gutl3R+D8AFZY2WZFDzJw2LeeZthqu2D&#10;T9ScQy5iCPsUFRQh1KmUPivIoB/YmjhyP9YZDBG6XGqHjxhuKjlKkg9psOTYUGBNq4Ky3/PdKEhu&#10;clWZ8PW+O+yPy4n9ds3mc6dUr9supyACteFf/OfeagWjODZ+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1WvwgAAANsAAAAPAAAAAAAAAAAAAAAAAJgCAABkcnMvZG93&#10;bnJldi54bWxQSwUGAAAAAAQABAD1AAAAhwMAAAAA&#10;" fillcolor="gray [1629]" strokecolor="#243f60 [1604]" strokeweight=".5pt">
                <v:textbox>
                  <w:txbxContent>
                    <w:p w:rsidR="00E35920" w:rsidRDefault="00E35920" w:rsidP="00E35920">
                      <w:pPr>
                        <w:pStyle w:val="afff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</w:rPr>
                        <w:t>2А</w:t>
                      </w:r>
                    </w:p>
                  </w:txbxContent>
                </v:textbox>
              </v:rect>
              <v:rect id="Прямоугольник 29" o:spid="_x0000_s1040" style="position:absolute;left:37079;top:24167;width:4320;height:7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wNMUA&#10;AADbAAAADwAAAGRycy9kb3ducmV2LnhtbESPT2sCMRTE70K/Q3gFL6JZPZS6GsUKokW0+Afp8bF5&#10;3V26eVmSuK7f3giFHoeZ+Q0znbemEg05X1pWMBwkIIgzq0vOFZxPq/47CB+QNVaWScGdPMxnL50p&#10;ptre+EDNMeQiQtinqKAIoU6l9FlBBv3A1sTR+7HOYIjS5VI7vEW4qeQoSd6kwZLjQoE1LQvKfo9X&#10;oyC5yGVlwmdvu999Lcb22zXrj61S3dd2MQERqA3/4b/2RisYje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/A0xQAAANsAAAAPAAAAAAAAAAAAAAAAAJgCAABkcnMv&#10;ZG93bnJldi54bWxQSwUGAAAAAAQABAD1AAAAigMAAAAA&#10;" fillcolor="gray [1629]" strokecolor="#243f60 [1604]" strokeweight=".5pt">
                <v:textbox>
                  <w:txbxContent>
                    <w:p w:rsidR="00E35920" w:rsidRDefault="00E35920" w:rsidP="00E35920">
                      <w:pPr>
                        <w:pStyle w:val="afff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</w:rPr>
                        <w:t>2Б</w:t>
                      </w:r>
                    </w:p>
                  </w:txbxContent>
                </v:textbox>
              </v:rect>
              <v:rect id="Прямоугольник 30" o:spid="_x0000_s1041" style="position:absolute;left:37079;top:36408;width:4320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PdMIA&#10;AADbAAAADwAAAGRycy9kb3ducmV2LnhtbERPXWvCMBR9H/gfwhV8EU3nQLQaRYWxieiYG+Ljpbm2&#10;xeamJFmt/948CHs8nO/5sjWVaMj50rKC12ECgjizuuRcwe/P+2ACwgdkjZVlUnAnD8tF52WOqbY3&#10;/qbmGHIRQ9inqKAIoU6l9FlBBv3Q1sSRu1hnMETocqkd3mK4qeQoScbSYMmxocCaNgVl1+OfUZCc&#10;5KYyYdvfHfZfq6k9u+ZjvVOq121XMxCB2vAvfro/tYK3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M90wgAAANsAAAAPAAAAAAAAAAAAAAAAAJgCAABkcnMvZG93&#10;bnJldi54bWxQSwUGAAAAAAQABAD1AAAAhwMAAAAA&#10;" fillcolor="gray [1629]" strokecolor="#243f60 [1604]" strokeweight=".5pt">
                <v:textbox>
                  <w:txbxContent>
                    <w:p w:rsidR="00E35920" w:rsidRDefault="00E35920" w:rsidP="00E35920">
                      <w:pPr>
                        <w:pStyle w:val="afff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</w:rPr>
                        <w:t>2В</w:t>
                      </w:r>
                    </w:p>
                  </w:txbxContent>
                </v:textbox>
              </v:rect>
              <v:oval id="Овал 31" o:spid="_x0000_s1042" style="position:absolute;left:33478;top:12645;width:2880;height:28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z98MA&#10;AADbAAAADwAAAGRycy9kb3ducmV2LnhtbESPT4vCMBTE74LfITzBi2hqXcrSNYp/0T2u62Vvj+bZ&#10;FpuX2kSt394ICx6HmfkNM523phI3alxpWcF4FIEgzqwuOVdw/N0OP0E4j6yxskwKHuRgPut2pphq&#10;e+cfuh18LgKEXYoKCu/rVEqXFWTQjWxNHLyTbQz6IJtc6gbvAW4qGUdRIg2WHBYKrGlVUHY+XI2C&#10;q/n7rjlONtnyYxBPBjvc+/VFqX6vXXyB8NT6d/i/vdcKJm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Cz98MAAADbAAAADwAAAAAAAAAAAAAAAACYAgAAZHJzL2Rv&#10;d25yZXYueG1sUEsFBgAAAAAEAAQA9QAAAIgDAAAAAA==&#10;" fillcolor="#c00000" strokecolor="#c00000" strokeweight=".5pt"/>
              <v:oval id="Овал 32" o:spid="_x0000_s1043" style="position:absolute;left:33478;top:26327;width:2880;height:2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tgMQA&#10;AADbAAAADwAAAGRycy9kb3ducmV2LnhtbESPQWvCQBSE74L/YXlCL6HZNBEpqavYVqkem3rx9si+&#10;JsHs2zS7avz3bkHwOMzMN8x8OZhWnKl3jWUFL3ECgri0uuFKwf5n8/wKwnlkja1lUnAlB8vFeDTH&#10;XNsLf9O58JUIEHY5Kqi973IpXVmTQRfbjjh4v7Y36IPsK6l7vAS4aWWaJDNpsOGwUGNHHzWVx+Jk&#10;FJzMYddxOluX79MozaIv3PrPP6WeJsPqDYSnwT/C9/ZWK8hS+P8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yLYDEAAAA2wAAAA8AAAAAAAAAAAAAAAAAmAIAAGRycy9k&#10;b3ducmV2LnhtbFBLBQYAAAAABAAEAPUAAACJAwAAAAA=&#10;" fillcolor="#c00000" strokecolor="#c00000" strokeweight=".5pt"/>
              <v:oval id="Овал 33" o:spid="_x0000_s1044" style="position:absolute;left:33478;top:40728;width:2880;height:28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IG8MA&#10;AADbAAAADwAAAGRycy9kb3ducmV2LnhtbESPQYvCMBSE74L/ITzBi2hqKyJdo+i6i3pU97K3R/O2&#10;LTYv3SZq/fdGEDwOM/MNM1+2phJXalxpWcF4FIEgzqwuOVfwc/oezkA4j6yxskwK7uRgueh25phq&#10;e+MDXY8+FwHCLkUFhfd1KqXLCjLoRrYmDt6fbQz6IJtc6gZvAW4qGUfRVBosOSwUWNNnQdn5eDEK&#10;LuZ3X3M8/crWk0GcDLa485t/pfq9dvUBwlPr3+FXe6cVJA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6IG8MAAADbAAAADwAAAAAAAAAAAAAAAACYAgAAZHJzL2Rv&#10;d25yZXYueG1sUEsFBgAAAAAEAAQA9QAAAIgDAAAAAA==&#10;" fillcolor="#c00000" strokecolor="#c00000" strokeweight=".5pt"/>
            </v:group>
            <v:group id="Группа 6" o:spid="_x0000_s1045" style="position:absolute;left:14756;top:12645;width:7921;height:30964" coordorigin="14756,12645" coordsize="79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Прямоугольник 22" o:spid="_x0000_s1046" style="position:absolute;left:18356;top:12645;width:4321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iRcUA&#10;AADbAAAADwAAAGRycy9kb3ducmV2LnhtbESPQWvCQBSE70L/w/IKvUjdmEOx0VVUEBWp0lRKj4/s&#10;axKafRt2tzH9911B8DjMzDfMbNGbRnTkfG1ZwXiUgCAurK65VHD+2DxPQPiArLGxTAr+yMNi/jCY&#10;Yabthd+py0MpIoR9hgqqENpMSl9UZNCPbEscvW/rDIYoXSm1w0uEm0amSfIiDdYcFypsaV1R8ZP/&#10;GgXJp1w3JuyHh+Pbaflqv1y3XR2Uenrsl1MQgfpwD9/aO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2JFxQAAANsAAAAPAAAAAAAAAAAAAAAAAJgCAABkcnMv&#10;ZG93bnJldi54bWxQSwUGAAAAAAQABAD1AAAAigMAAAAA&#10;" fillcolor="gray [1629]" strokecolor="#243f60 [1604]" strokeweight=".5pt">
                <v:textbox>
                  <w:txbxContent>
                    <w:p w:rsidR="00E35920" w:rsidRDefault="00E35920" w:rsidP="00E35920">
                      <w:pPr>
                        <w:pStyle w:val="afff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</w:rPr>
                        <w:t>3А</w:t>
                      </w:r>
                    </w:p>
                  </w:txbxContent>
                </v:textbox>
              </v:rect>
              <v:rect id="Прямоугольник 23" o:spid="_x0000_s1047" style="position:absolute;left:18356;top:24167;width:4321;height:7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H3sUA&#10;AADbAAAADwAAAGRycy9kb3ducmV2LnhtbESPQWsCMRSE74X+h/AKXkSzKhRdjWIFUREtVZEeH5vX&#10;3aWblyWJ6/bfNwWhx2FmvmFmi9ZUoiHnS8sKBv0EBHFmdcm5gst53RuD8AFZY2WZFPyQh8X8+WmG&#10;qbZ3/qDmFHIRIexTVFCEUKdS+qwgg75va+LofVlnMETpcqkd3iPcVHKYJK/SYMlxocCaVgVl36eb&#10;UZBc5aoyYdfdHw/vy4n9dM3mba9U56VdTkEEasN/+NHeagXD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8fexQAAANsAAAAPAAAAAAAAAAAAAAAAAJgCAABkcnMv&#10;ZG93bnJldi54bWxQSwUGAAAAAAQABAD1AAAAigMAAAAA&#10;" fillcolor="gray [1629]" strokecolor="#243f60 [1604]" strokeweight=".5pt">
                <v:textbox>
                  <w:txbxContent>
                    <w:p w:rsidR="00E35920" w:rsidRDefault="00E35920" w:rsidP="00E35920">
                      <w:pPr>
                        <w:pStyle w:val="afff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</w:rPr>
                        <w:t>3Б</w:t>
                      </w:r>
                    </w:p>
                  </w:txbxContent>
                </v:textbox>
              </v:rect>
              <v:rect id="Прямоугольник 24" o:spid="_x0000_s1048" style="position:absolute;left:18356;top:36408;width:4321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fqsUA&#10;AADbAAAADwAAAGRycy9kb3ducmV2LnhtbESPQWsCMRSE74X+h/AKXkSzihRdjWIFUREtVZEeH5vX&#10;3aWblyWJ6/bfNwWhx2FmvmFmi9ZUoiHnS8sKBv0EBHFmdcm5gst53RuD8AFZY2WZFPyQh8X8+WmG&#10;qbZ3/qDmFHIRIexTVFCEUKdS+qwgg75va+LofVlnMETpcqkd3iPcVHKYJK/SYMlxocCaVgVl36eb&#10;UZBc5aoyYdfdHw/vy4n9dM3mba9U56VdTkEEasN/+NHeagXD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l+qxQAAANsAAAAPAAAAAAAAAAAAAAAAAJgCAABkcnMv&#10;ZG93bnJldi54bWxQSwUGAAAAAAQABAD1AAAAigMAAAAA&#10;" fillcolor="gray [1629]" strokecolor="#243f60 [1604]" strokeweight=".5pt">
                <v:textbox>
                  <w:txbxContent>
                    <w:p w:rsidR="00E35920" w:rsidRDefault="00E35920" w:rsidP="00E35920">
                      <w:pPr>
                        <w:pStyle w:val="afff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/>
                          <w:color w:val="FFFFFF" w:themeColor="light1"/>
                          <w:kern w:val="24"/>
                        </w:rPr>
                        <w:t>3В</w:t>
                      </w:r>
                    </w:p>
                  </w:txbxContent>
                </v:textbox>
              </v:rect>
              <v:oval id="Овал 25" o:spid="_x0000_s1049" style="position:absolute;left:14756;top:12645;width:2880;height:28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jKcUA&#10;AADbAAAADwAAAGRycy9kb3ducmV2LnhtbESPT2vCQBTE74V+h+UJvUjdGK2U1FWqtZgeq156e2Rf&#10;k2D2bcxu/vTbu4LQ4zAzv2GW68FUoqPGlZYVTCcRCOLM6pJzBafj5/MrCOeRNVaWScEfOVivHh+W&#10;mGjb8zd1B5+LAGGXoILC+zqR0mUFGXQTWxMH79c2Bn2QTS51g32Am0rGUbSQBksOCwXWtC0oOx9a&#10;o6A1P181x4tdtpmP49l4j6n/uCj1NBre30B4Gvx/+N5OtYL4BW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iMpxQAAANsAAAAPAAAAAAAAAAAAAAAAAJgCAABkcnMv&#10;ZG93bnJldi54bWxQSwUGAAAAAAQABAD1AAAAigMAAAAA&#10;" fillcolor="#c00000" strokecolor="#c00000" strokeweight=".5pt"/>
              <v:oval id="Овал 26" o:spid="_x0000_s1050" style="position:absolute;left:14756;top:26327;width:2880;height:2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9XsQA&#10;AADbAAAADwAAAGRycy9kb3ducmV2LnhtbESPT2vCQBTE70K/w/IKXoLZNJUgqav0j6XpsdFLb4/s&#10;Mwlm36bZVeO3dwuCx2FmfsMs16PpxIkG11pW8BQnIIgrq1uuFey2n7MFCOeRNXaWScGFHKxXD5Ml&#10;5tqe+YdOpa9FgLDLUUHjfZ9L6aqGDLrY9sTB29vBoA9yqKUe8BzgppNpkmTSYMthocGe3huqDuXR&#10;KDia3++e02xTvc2j9Dn6wsJ//Ck1fRxfX0B4Gv09fGsXWkGawf+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vV7EAAAA2wAAAA8AAAAAAAAAAAAAAAAAmAIAAGRycy9k&#10;b3ducmV2LnhtbFBLBQYAAAAABAAEAPUAAACJAwAAAAA=&#10;" fillcolor="#c00000" strokecolor="#c00000" strokeweight=".5pt"/>
              <v:oval id="Овал 27" o:spid="_x0000_s1051" style="position:absolute;left:14756;top:40728;width:2880;height:28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YxcMA&#10;AADbAAAADwAAAGRycy9kb3ducmV2LnhtbESPT4vCMBTE7wv7HcJb8CKaWheVahR1V3SP/rl4ezTP&#10;tti81CZq/fZGEPY4zMxvmMmsMaW4Ue0Kywp63QgEcWp1wZmCw37VGYFwHlljaZkUPMjBbPr5McFE&#10;2ztv6bbzmQgQdgkqyL2vEildmpNB17UVcfBOtjbog6wzqWu8B7gpZRxFA2mw4LCQY0XLnNLz7moU&#10;XM3xr+J48Jsuvttxv73Gjf+5KNX6auZjEJ4a/x9+tzdaQTyE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wYxcMAAADbAAAADwAAAAAAAAAAAAAAAACYAgAAZHJzL2Rv&#10;d25yZXYueG1sUEsFBgAAAAAEAAQA9QAAAIgDAAAAAA==&#10;" fillcolor="#c00000" strokecolor="#c00000" strokeweight=".5pt"/>
            </v:group>
            <v:group id="Группа 7" o:spid="_x0000_s1052" style="position:absolute;left:27718;top:12645;width:4320;height:30964" coordorigin="27718,12645" coordsize="4320,3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ect id="Прямоугольник 19" o:spid="_x0000_s1053" style="position:absolute;left:27718;top:12645;width:4320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6icMA&#10;AADbAAAADwAAAGRycy9kb3ducmV2LnhtbERPS2vCQBC+F/wPyxR6KbqxB9HoGqJQWpEqPig9Dtlp&#10;EszOht1tTP99tyB4m4/vOYusN43oyPnasoLxKAFBXFhdc6ngfHodTkH4gKyxsUwKfslDthw8LDDV&#10;9soH6o6hFDGEfYoKqhDaVEpfVGTQj2xLHLlv6wyGCF0ptcNrDDeNfEmSiTRYc2yosKV1RcXl+GMU&#10;JJ9y3Ziwed7uPvb5zH657m21Verpsc/nIAL14S6+ud91nD+D/1/i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M6icMAAADbAAAADwAAAAAAAAAAAAAAAACYAgAAZHJzL2Rv&#10;d25yZXYueG1sUEsFBgAAAAAEAAQA9QAAAIgDAAAAAA==&#10;" fillcolor="gray [1629]" strokecolor="#243f60 [1604]" strokeweight=".5pt"/>
              <v:rect id="Прямоугольник 20" o:spid="_x0000_s1054" style="position:absolute;left:27718;top:24167;width:4320;height:7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ZqcIA&#10;AADbAAAADwAAAGRycy9kb3ducmV2LnhtbERPy4rCMBTdD/gP4QpuBk11MWg1iiOIDqLiA5nlpbnT&#10;lmluShJr/XuzGJjl4bxni9ZUoiHnS8sKhoMEBHFmdcm5gutl3R+D8AFZY2WZFDzJw2LeeZthqu2D&#10;T9ScQy5iCPsUFRQh1KmUPivIoB/YmjhyP9YZDBG6XGqHjxhuKjlKkg9psOTYUGBNq4Ky3/PdKEhu&#10;clWZ8PW+O+yPy4n9ds3mc6dUr9supyACteFf/OfeagWjuD5+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VmpwgAAANsAAAAPAAAAAAAAAAAAAAAAAJgCAABkcnMvZG93&#10;bnJldi54bWxQSwUGAAAAAAQABAD1AAAAhwMAAAAA&#10;" fillcolor="gray [1629]" strokecolor="#243f60 [1604]" strokeweight=".5pt"/>
              <v:rect id="Прямоугольник 21" o:spid="_x0000_s1055" style="position:absolute;left:27718;top:36408;width:4320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8MsUA&#10;AADbAAAADwAAAGRycy9kb3ducmV2LnhtbESPQWsCMRSE7wX/Q3hCL6Vm9SC6NYoKYouoVKV4fGye&#10;u4ublyVJ1/XfG6HQ4zAz3zCTWWsq0ZDzpWUF/V4CgjizuuRcwem4eh+B8AFZY2WZFNzJw2zaeZlg&#10;qu2Nv6k5hFxECPsUFRQh1KmUPivIoO/Zmjh6F+sMhihdLrXDW4SbSg6SZCgNlhwXCqxpWVB2Pfwa&#10;BcmPXFYmfL1tdtv9fGzPrlkvNkq9dtv5B4hAbfgP/7U/tYJB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fwyxQAAANsAAAAPAAAAAAAAAAAAAAAAAJgCAABkcnMv&#10;ZG93bnJldi54bWxQSwUGAAAAAAQABAD1AAAAigMAAAAA&#10;" fillcolor="gray [1629]" strokecolor="#243f60 [1604]" strokeweight=".5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56" type="#_x0000_t32" style="position:absolute;left:53640;top:16246;width:0;height:93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cw8EAAADaAAAADwAAAGRycy9kb3ducmV2LnhtbERPTWvCQBC9C/6HZYRepG7sIZboJqi0&#10;tMVekip4HLLTJDQ7m2ZXk/777kHw+Hjfm2w0rbhS7xrLCpaLCARxaXXDlYLj1+vjMwjnkTW2lknB&#10;HznI0ulkg4m2A+d0LXwlQgi7BBXU3neJlK6syaBb2I44cN+2N+gD7CupexxCuGnlUxTF0mDDoaHG&#10;jvY1lT/FxSiI3y587ugwz1f6o/w8Vb9m94JKPczG7RqEp9HfxTf3u1YQtoYr4Qb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k5zDwQAAANoAAAAPAAAAAAAAAAAAAAAA&#10;AKECAABkcnMvZG93bnJldi54bWxQSwUGAAAAAAQABAD5AAAAjwMAAAAA&#10;" strokecolor="black [3213]" strokeweight="1.75pt">
              <v:stroke startarrow="open" endarrow="open"/>
            </v:shape>
            <v:shape id="Прямая со стрелкой 9" o:spid="_x0000_s1057" type="#_x0000_t32" style="position:absolute;left:37799;top:11205;width:144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85WMMAAADaAAAADwAAAGRycy9kb3ducmV2LnhtbESPS4vCQBCE74L/YegFL6KT9eAj6yi6&#10;rKjoxRfsscn0JsFMTzYzavz3jiB4LKrqK2o8rU0hrlS53LKCz24EgjixOudUwfGw6AxBOI+ssbBM&#10;Cu7kYDppNsYYa3vjHV33PhUBwi5GBZn3ZSylSzIy6Lq2JA7en60M+iCrVOoKbwFuCtmLor40mHNY&#10;yLCk74yS8/5iFPSXF/4tadPeDfQ62Z7SfzP/QaVaH/XsC4Sn2r/Dr/ZKKxj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fOVjDAAAA2gAAAA8AAAAAAAAAAAAA&#10;AAAAoQIAAGRycy9kb3ducmV2LnhtbFBLBQYAAAAABAAEAPkAAACRAwAAAAA=&#10;" strokecolor="black [3213]" strokeweight="1.75pt">
              <v:stroke startarrow="open" endarrow="open"/>
            </v:shape>
            <v:shape id="Прямая со стрелкой 10" o:spid="_x0000_s1058" type="#_x0000_t32" style="position:absolute;left:53640;top:30647;width:0;height:93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W3sUAAADbAAAADwAAAGRycy9kb3ducmV2LnhtbESPT2vCQBDF7wW/wzJCL0U39WBLdBO0&#10;KG1pL/4Dj0N2TILZ2ZhdNf32nUOhtxnem/d+M89716gbdaH2bOB5nIAiLrytuTSw361Hr6BCRLbY&#10;eCYDPxQgzwYPc0ytv/OGbttYKgnhkKKBKsY21ToUFTkMY98Si3byncMoa1dq2+Fdwl2jJ0ky1Q5r&#10;loYKW3qrqDhvr87A9P3Kx5a+njYv9rP4PpQXt1yhMY/DfjEDFamP/+a/6w8r+EIvv8gAO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fW3sUAAADbAAAADwAAAAAAAAAA&#10;AAAAAAChAgAAZHJzL2Rvd25yZXYueG1sUEsFBgAAAAAEAAQA+QAAAJMDAAAAAA==&#10;" strokecolor="black [3213]" strokeweight="1.75pt">
              <v:stroke startarrow="open" endarrow="open"/>
            </v:shape>
            <v:shape id="Прямая со стрелкой 11" o:spid="_x0000_s1059" type="#_x0000_t32" style="position:absolute;left:18356;top:11205;width:144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tzRcAAAADbAAAADwAAAGRycy9kb3ducmV2LnhtbERPS4vCMBC+C/6HMIIX0VQPKtUoKiu6&#10;rBdf4HFoxrbYTLpN1PrvNwuCt/n4njOd16YQD6pcbllBvxeBIE6szjlVcDquu2MQziNrLCyTghc5&#10;mM+ajSnG2j55T4+DT0UIYRejgsz7MpbSJRkZdD1bEgfuaiuDPsAqlbrCZwg3hRxE0VAazDk0ZFjS&#10;KqPkdrgbBcPNnS8l/XT2I/2d7M7pr1l+oVLtVr2YgPBU+4/47d7qML8P/7+EA+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Lc0XAAAAA2wAAAA8AAAAAAAAAAAAAAAAA&#10;oQIAAGRycy9kb3ducmV2LnhtbFBLBQYAAAAABAAEAPkAAACOAwAAAAA=&#10;" strokecolor="black [3213]" strokeweight="1.75pt">
              <v:stroke startarrow="open"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" o:spid="_x0000_s1060" type="#_x0000_t202" style="position:absolute;left:23397;top:8435;width:7513;height:2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E35920" w:rsidRDefault="00E35920" w:rsidP="00E35920">
                    <w:pPr>
                      <w:pStyle w:val="afff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/>
                        <w:b/>
                        <w:bCs/>
                        <w:color w:val="000000" w:themeColor="text1"/>
                        <w:kern w:val="24"/>
                      </w:rPr>
                      <w:t>1,5</w:t>
                    </w:r>
                  </w:p>
                </w:txbxContent>
              </v:textbox>
            </v:shape>
            <v:shape id="TextBox 15" o:spid="_x0000_s1061" type="#_x0000_t202" style="position:absolute;left:44076;top:8435;width:7513;height:2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E35920" w:rsidRDefault="00E35920" w:rsidP="00E35920">
                    <w:pPr>
                      <w:pStyle w:val="afff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/>
                        <w:b/>
                        <w:bCs/>
                        <w:color w:val="000000" w:themeColor="text1"/>
                        <w:kern w:val="24"/>
                      </w:rPr>
                      <w:t>1,5</w:t>
                    </w:r>
                  </w:p>
                </w:txbxContent>
              </v:textbox>
            </v:shape>
            <v:shape id="TextBox 16" o:spid="_x0000_s1062" type="#_x0000_t202" style="position:absolute;left:49836;top:19956;width:7514;height:2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E35920" w:rsidRDefault="00E35920" w:rsidP="00E35920">
                    <w:pPr>
                      <w:pStyle w:val="afff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/>
                        <w:b/>
                        <w:bCs/>
                        <w:color w:val="000000" w:themeColor="text1"/>
                        <w:kern w:val="24"/>
                      </w:rPr>
                      <w:t>1,5</w:t>
                    </w:r>
                  </w:p>
                </w:txbxContent>
              </v:textbox>
            </v:shape>
            <v:shape id="TextBox 17" o:spid="_x0000_s1063" type="#_x0000_t202" style="position:absolute;left:49836;top:32807;width:7514;height:2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E35920" w:rsidRDefault="00E35920" w:rsidP="00E35920">
                    <w:pPr>
                      <w:pStyle w:val="afff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/>
                        <w:b/>
                        <w:bCs/>
                        <w:color w:val="000000" w:themeColor="text1"/>
                        <w:kern w:val="24"/>
                      </w:rPr>
                      <w:t>1,5</w:t>
                    </w:r>
                  </w:p>
                </w:txbxContent>
              </v:textbox>
            </v:shape>
            <v:rect id="Прямоугольник 16" o:spid="_x0000_s1064" style="position:absolute;left:65162;top:17686;width:6480;height:108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u+8MA&#10;AADbAAAADwAAAGRycy9kb3ducmV2LnhtbERPS2vCQBC+C/6HZQq9FN20B9HoGlKhtCJVfFB6HLLT&#10;JJidDbvbGP99Vyh4m4/vOYusN43oyPnasoLncQKCuLC65lLB6fg2moLwAVljY5kUXMlDthwOFphq&#10;e+E9dYdQihjCPkUFVQhtKqUvKjLox7YljtyPdQZDhK6U2uElhptGviTJRBqsOTZU2NKqouJ8+DUK&#10;ki+5akxYP222n7t8Zr9d9/66Uerxoc/nIAL14S7+d3/oOH8Ct1/i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yu+8MAAADbAAAADwAAAAAAAAAAAAAAAACYAgAAZHJzL2Rv&#10;d25yZXYueG1sUEsFBgAAAAAEAAQA9QAAAIgDAAAAAA==&#10;" fillcolor="gray [1629]" strokecolor="#243f60 [1604]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7" o:spid="_x0000_s1065" type="#_x0000_t75" alt="Camcoder-Icon_30386.png" style="position:absolute;left:68762;top:9045;width:5659;height:56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3B/AAAAA2wAAAA8AAABkcnMvZG93bnJldi54bWxET01rwkAQvQv+h2UK3nSjSC2pq6iopMca&#10;tdchO2ZDs7Mhu9H477uFQm/zeJ+zXPe2FndqfeVYwXSSgCAunK64VHDOD+M3ED4ga6wdk4IneViv&#10;hoMlpto9+JPup1CKGMI+RQUmhCaV0heGLPqJa4gjd3OtxRBhW0rd4iOG21rOkuRVWqw4NhhsaGeo&#10;+D51VsF8v7ngojP5Nrueb1nHx+nHl1Vq9NJv3kEE6sO/+M+d6Th/Ab+/xA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XcH8AAAADbAAAADwAAAAAAAAAAAAAAAACfAgAA&#10;ZHJzL2Rvd25yZXYueG1sUEsFBgAAAAAEAAQA9wAAAIwDAAAAAA==&#10;">
              <v:imagedata r:id="rId10" o:title="Camcoder-Icon_30386"/>
              <v:path arrowok="t"/>
            </v:shape>
            <v:shape id="Рисунок 18" o:spid="_x0000_s1066" type="#_x0000_t75" alt="Camcoder-Icon_30386.png" style="position:absolute;left:6835;top:38568;width:5659;height:5659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zO97EAAAA2wAAAA8AAABkcnMvZG93bnJldi54bWxEj0FrAjEQhe+F/ocwBW81awtit0YRa0F7&#10;qdXS87AZN6GbybKJ6/rvnUOhtxnem/e+mS+H0KieuuQjG5iMC1DEVbSeawPfx/fHGaiUkS02kcnA&#10;lRIsF/d3cyxtvPAX9YdcKwnhVKIBl3Nbap0qRwHTOLbEop1iFzDL2tXadniR8NDop6KY6oCepcFh&#10;S2tH1e/hHAwU/q3tP19m+8nH82Z3dI0/rX7WxowehtUrqExD/jf/XW+t4Aus/CID6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zO97EAAAA2wAAAA8AAAAAAAAAAAAAAAAA&#10;nwIAAGRycy9kb3ducmV2LnhtbFBLBQYAAAAABAAEAPcAAACQAwAAAAA=&#10;">
              <v:imagedata r:id="rId10" o:title="Camcoder-Icon_30386"/>
              <v:path arrowok="t"/>
            </v:shape>
            <w10:wrap type="none"/>
            <w10:anchorlock/>
          </v:group>
        </w:pict>
      </w:r>
    </w:p>
    <w:p w:rsidR="006D4C33" w:rsidRDefault="006D4C33" w:rsidP="006D4C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C33" w:rsidRPr="00B278FA" w:rsidRDefault="006D4C33" w:rsidP="006D4C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CA3D82" w:rsidRPr="00175156" w:rsidRDefault="00CA3D82" w:rsidP="0017515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пребывает в ППЭ не позднее 07:00 </w:t>
      </w:r>
      <w:r w:rsidRPr="00175156">
        <w:rPr>
          <w:rFonts w:ascii="Times New Roman" w:eastAsia="Calibri" w:hAnsi="Times New Roman" w:cs="Times New Roman"/>
          <w:sz w:val="26"/>
          <w:szCs w:val="26"/>
        </w:rPr>
        <w:t>по местному времени в день проведения экзамена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5850" w:rsidRPr="00175156" w:rsidRDefault="00EE11C9" w:rsidP="001751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3F62BE" w:rsidRPr="00175156">
        <w:rPr>
          <w:rFonts w:ascii="Times New Roman" w:eastAsia="Calibri" w:hAnsi="Times New Roman" w:cs="Times New Roman"/>
          <w:sz w:val="26"/>
          <w:szCs w:val="26"/>
        </w:rPr>
        <w:t xml:space="preserve">обеспечивает доставку материалов в ППЭ не позднее </w:t>
      </w:r>
      <w:r w:rsidR="002250C7" w:rsidRPr="00175156">
        <w:rPr>
          <w:rFonts w:ascii="Times New Roman" w:eastAsia="Calibri" w:hAnsi="Times New Roman" w:cs="Times New Roman"/>
          <w:sz w:val="26"/>
          <w:szCs w:val="26"/>
        </w:rPr>
        <w:t>07:0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0 </w:t>
      </w:r>
      <w:r w:rsidR="003F62BE" w:rsidRPr="00175156">
        <w:rPr>
          <w:rFonts w:ascii="Times New Roman" w:eastAsia="Calibri" w:hAnsi="Times New Roman" w:cs="Times New Roman"/>
          <w:sz w:val="26"/>
          <w:szCs w:val="26"/>
        </w:rPr>
        <w:t>по местному времени в</w:t>
      </w:r>
      <w:r w:rsidR="009E174F" w:rsidRPr="00175156">
        <w:rPr>
          <w:rFonts w:ascii="Times New Roman" w:eastAsia="Calibri" w:hAnsi="Times New Roman" w:cs="Times New Roman"/>
          <w:sz w:val="26"/>
          <w:szCs w:val="26"/>
        </w:rPr>
        <w:t xml:space="preserve"> день проведения экзамена</w:t>
      </w:r>
      <w:r w:rsidR="00195850" w:rsidRPr="0017515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B2BA2" w:rsidRPr="001B6E5E" w:rsidRDefault="00195850" w:rsidP="0017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>передает ЭМ руководителю ППЭ в Штабе ППЭ по форме ППЭ-14-01 «Акт приёма-передачи эк</w:t>
      </w:r>
      <w:r w:rsidR="004B50A5" w:rsidRPr="001B6E5E">
        <w:rPr>
          <w:rFonts w:ascii="Times New Roman" w:hAnsi="Times New Roman" w:cs="Times New Roman"/>
          <w:sz w:val="26"/>
          <w:szCs w:val="26"/>
        </w:rPr>
        <w:t>заменационных материалов в ППЭ»:</w:t>
      </w:r>
    </w:p>
    <w:p w:rsidR="00661EEC" w:rsidRPr="001B6E5E" w:rsidRDefault="00661EEC" w:rsidP="00661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E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ВДП для упаковки использованных бланков ЕГЭ, использованных КИМ, испорченных и (или) бракованных ЭМ и переупаковки бланков ЕГЭ в штабе ППЭ после перевода их в электронный вид (на ВДП напечатан «Сопроводительный бланк к материалам ЕГЭ», обязательный к заполнению);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другие упаковочные материалы в соответствии со схемой упаковки ЭМ, утверждённой ОИВ.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 ППЭ должны быть выданы ВДП в количестве, равном числу аудиторий, умноженному на 4: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ВДП для упаковки бланков ЕГЭ с ответами участников экзамена в аудитории;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ВДП для упаковки </w:t>
      </w:r>
      <w:proofErr w:type="gramStart"/>
      <w:r w:rsidRPr="001B6E5E">
        <w:rPr>
          <w:rFonts w:ascii="Times New Roman" w:hAnsi="Times New Roman" w:cs="Times New Roman"/>
          <w:sz w:val="26"/>
          <w:szCs w:val="26"/>
        </w:rPr>
        <w:t>использованных</w:t>
      </w:r>
      <w:proofErr w:type="gramEnd"/>
      <w:r w:rsidRPr="001B6E5E">
        <w:rPr>
          <w:rFonts w:ascii="Times New Roman" w:hAnsi="Times New Roman" w:cs="Times New Roman"/>
          <w:sz w:val="26"/>
          <w:szCs w:val="26"/>
        </w:rPr>
        <w:t xml:space="preserve"> КИМ в аудитории; </w:t>
      </w:r>
    </w:p>
    <w:p w:rsidR="004B2BA2" w:rsidRPr="001B6E5E" w:rsidRDefault="004B2BA2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ВДП для упаковки испорченных и бракованных комплектов ЭМ; </w:t>
      </w:r>
    </w:p>
    <w:p w:rsidR="00661EEC" w:rsidRPr="001B6E5E" w:rsidRDefault="004B2BA2" w:rsidP="0017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E5E">
        <w:rPr>
          <w:rFonts w:ascii="Times New Roman" w:hAnsi="Times New Roman" w:cs="Times New Roman"/>
          <w:sz w:val="26"/>
          <w:szCs w:val="26"/>
        </w:rPr>
        <w:t xml:space="preserve">ВДП для переупаковки бланков ЕГЭ с ответами участников экзамена после их сканирования в Штабе ППЭ. </w:t>
      </w:r>
    </w:p>
    <w:p w:rsidR="00661EEC" w:rsidRPr="001B6E5E" w:rsidRDefault="00661EEC" w:rsidP="00661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>конверты для упаковки использованных листов бумаги для черновиков.</w:t>
      </w:r>
    </w:p>
    <w:p w:rsidR="00BB2FCB" w:rsidRPr="001B6E5E" w:rsidRDefault="00BB2FCB" w:rsidP="00661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сейф-пакеты</w:t>
      </w:r>
      <w:proofErr w:type="gramEnd"/>
      <w:r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упаковки </w:t>
      </w:r>
      <w:r w:rsidR="004B2BA2"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всех </w:t>
      </w:r>
      <w:r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>ЭМ, хранения в местах, определённых ОИВ, и последующей доставки в РЦОИ (</w:t>
      </w:r>
      <w:r w:rsidR="00B37AC2"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>форма ППЭ-11</w:t>
      </w:r>
      <w:r w:rsidR="004B2BA2"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>-1</w:t>
      </w:r>
      <w:r w:rsidR="00B37AC2"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«Сопроводительный бланк к материалам </w:t>
      </w:r>
      <w:r w:rsidR="00882EBE"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>единого государственного экзамена</w:t>
      </w:r>
      <w:r w:rsidRPr="001B6E5E">
        <w:rPr>
          <w:rFonts w:ascii="Times New Roman" w:eastAsia="Calibri" w:hAnsi="Times New Roman" w:cs="Times New Roman"/>
          <w:sz w:val="26"/>
          <w:szCs w:val="26"/>
          <w:lang w:eastAsia="ru-RU"/>
        </w:rPr>
        <w:t>» вкладывается в карман сейф-пакета);</w:t>
      </w:r>
    </w:p>
    <w:p w:rsidR="001D7C93" w:rsidRPr="00C958F0" w:rsidRDefault="001D7C93" w:rsidP="00175156">
      <w:pPr>
        <w:pStyle w:val="Default"/>
        <w:jc w:val="both"/>
        <w:rPr>
          <w:b/>
          <w:color w:val="auto"/>
          <w:sz w:val="26"/>
          <w:szCs w:val="26"/>
        </w:rPr>
      </w:pPr>
      <w:r w:rsidRPr="00175156">
        <w:rPr>
          <w:sz w:val="26"/>
          <w:szCs w:val="26"/>
        </w:rPr>
        <w:t xml:space="preserve">Пакет руководителя доставляется на станцию авторизации </w:t>
      </w:r>
      <w:r w:rsidR="006A6C0B" w:rsidRPr="00175156">
        <w:rPr>
          <w:sz w:val="26"/>
          <w:szCs w:val="26"/>
        </w:rPr>
        <w:t>в Штабе ППЭ по защищенным каналам связи и распечатывается не ранее 07.30</w:t>
      </w:r>
      <w:r w:rsidR="006A6C0B" w:rsidRPr="00661EEC">
        <w:rPr>
          <w:color w:val="auto"/>
          <w:sz w:val="26"/>
          <w:szCs w:val="26"/>
        </w:rPr>
        <w:t>.</w:t>
      </w:r>
      <w:r w:rsidR="00175156" w:rsidRPr="00661EEC">
        <w:rPr>
          <w:color w:val="auto"/>
          <w:sz w:val="26"/>
          <w:szCs w:val="26"/>
        </w:rPr>
        <w:t xml:space="preserve"> </w:t>
      </w:r>
      <w:r w:rsidR="00175156" w:rsidRPr="00C958F0">
        <w:rPr>
          <w:rFonts w:eastAsiaTheme="minorHAnsi"/>
          <w:b/>
          <w:color w:val="auto"/>
          <w:sz w:val="26"/>
          <w:szCs w:val="26"/>
          <w:lang w:eastAsia="en-US"/>
        </w:rPr>
        <w:t xml:space="preserve">Член ГЭК присутствует </w:t>
      </w:r>
      <w:r w:rsidR="00175156" w:rsidRPr="00C958F0">
        <w:rPr>
          <w:b/>
          <w:color w:val="auto"/>
          <w:sz w:val="26"/>
          <w:szCs w:val="26"/>
        </w:rPr>
        <w:t>при получении и распечатке пакета руководителя ППЭ.</w:t>
      </w:r>
    </w:p>
    <w:p w:rsidR="004E4309" w:rsidRPr="00175156" w:rsidRDefault="00E63F73" w:rsidP="001751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  </w:t>
      </w:r>
      <w:r w:rsidR="006144FF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о</w:t>
      </w:r>
      <w:r w:rsidR="002250C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="002250C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250C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входа в образовательную организацию</w:t>
      </w:r>
      <w:r w:rsidR="00400459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и </w:t>
      </w:r>
      <w:r w:rsidR="004E4309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ЕГЭ</w:t>
      </w:r>
      <w:r w:rsidR="00DB153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394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156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B153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</w:t>
      </w:r>
      <w:r w:rsidR="009D0548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дациями </w:t>
      </w:r>
      <w:proofErr w:type="spellStart"/>
      <w:r w:rsidR="00247742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="00247742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53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</w:t>
      </w:r>
      <w:proofErr w:type="spellStart"/>
      <w:r w:rsidR="00CA3D82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CA3D82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53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и проведению экзаменов в условиях распространения новой </w:t>
      </w:r>
      <w:proofErr w:type="spellStart"/>
      <w:r w:rsidR="00DB153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DB153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</w:t>
      </w:r>
      <w:r w:rsidR="00ED3E6E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(COVID-19)</w:t>
      </w:r>
      <w:r w:rsidR="002250C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75156" w:rsidRDefault="004E4309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81CA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394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обязательной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термометрии;</w:t>
      </w:r>
    </w:p>
    <w:p w:rsidR="002250C7" w:rsidRPr="00175156" w:rsidRDefault="004E4309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81CA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 антисептическими средствами;</w:t>
      </w:r>
    </w:p>
    <w:p w:rsidR="00583F9E" w:rsidRPr="00175156" w:rsidRDefault="00583F9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использование </w:t>
      </w:r>
      <w:r w:rsidR="00E67394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организаторами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индивидуальной защиты</w:t>
      </w:r>
      <w:r w:rsidR="002D55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1CA7" w:rsidRPr="00175156" w:rsidRDefault="004E4309" w:rsidP="001751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соблюдение социальной дистанции</w:t>
      </w:r>
      <w:r w:rsidR="00981CA7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63F73" w:rsidRPr="00175156" w:rsidRDefault="00981CA7" w:rsidP="00175156">
      <w:pPr>
        <w:pStyle w:val="aff3"/>
        <w:ind w:firstLine="709"/>
        <w:jc w:val="both"/>
        <w:rPr>
          <w:sz w:val="26"/>
          <w:szCs w:val="26"/>
        </w:rPr>
      </w:pPr>
      <w:r w:rsidRPr="00175156">
        <w:rPr>
          <w:sz w:val="26"/>
          <w:szCs w:val="26"/>
        </w:rPr>
        <w:t xml:space="preserve">  </w:t>
      </w:r>
      <w:r w:rsidR="00E67394" w:rsidRPr="00175156">
        <w:rPr>
          <w:sz w:val="26"/>
          <w:szCs w:val="26"/>
        </w:rPr>
        <w:t xml:space="preserve">Чтобы не допустить скопления участников </w:t>
      </w:r>
      <w:r w:rsidR="00175156">
        <w:rPr>
          <w:sz w:val="26"/>
          <w:szCs w:val="26"/>
        </w:rPr>
        <w:t xml:space="preserve">экзамена </w:t>
      </w:r>
      <w:r w:rsidR="00E67394" w:rsidRPr="00175156">
        <w:rPr>
          <w:sz w:val="26"/>
          <w:szCs w:val="26"/>
        </w:rPr>
        <w:t>и исключить длительное ожидание начала экзамена в ППЭ, муниципальный координатор и руководитель ППЭ составляют график прибытия участников ЕГЭ в ППЭ. На территории образовательной организации наносится разметка, на которую должны ориентироваться участники ЕГЭ и работники ППЭ. Назначаются ответственные работники от образовательной организации, контролирующие соблюдение дистанции и разводящие потоки на прилегающей территории и на входе в ППЭ. В образовательной организации может быть  организовано несколько входов. На каждом входе в образовательную  организацию  организуются рабочие места для организаторов вне аудитории, медицинского работника, члена ГЭК. Также устанавливаются дозаторы с антисептическими средствами для обработки рук.</w:t>
      </w:r>
    </w:p>
    <w:p w:rsidR="00E63F73" w:rsidRPr="00175156" w:rsidRDefault="00981CA7" w:rsidP="00175156">
      <w:pPr>
        <w:pStyle w:val="aff3"/>
        <w:ind w:firstLine="709"/>
        <w:jc w:val="both"/>
        <w:rPr>
          <w:sz w:val="26"/>
          <w:szCs w:val="26"/>
        </w:rPr>
      </w:pPr>
      <w:r w:rsidRPr="00175156">
        <w:rPr>
          <w:sz w:val="26"/>
          <w:szCs w:val="26"/>
        </w:rPr>
        <w:t>При организации входа в образовательную организацию оформляетс</w:t>
      </w:r>
      <w:r w:rsidR="00B02918" w:rsidRPr="00175156">
        <w:rPr>
          <w:sz w:val="26"/>
          <w:szCs w:val="26"/>
        </w:rPr>
        <w:t xml:space="preserve">я лист учета </w:t>
      </w:r>
      <w:r w:rsidR="00E67394" w:rsidRPr="00175156">
        <w:rPr>
          <w:sz w:val="26"/>
          <w:szCs w:val="26"/>
        </w:rPr>
        <w:t>«</w:t>
      </w:r>
      <w:r w:rsidR="00B02918" w:rsidRPr="00175156">
        <w:rPr>
          <w:sz w:val="26"/>
          <w:szCs w:val="26"/>
        </w:rPr>
        <w:t>вхо</w:t>
      </w:r>
      <w:r w:rsidR="00E67394" w:rsidRPr="00175156">
        <w:rPr>
          <w:sz w:val="26"/>
          <w:szCs w:val="26"/>
        </w:rPr>
        <w:t>дного фильтра»</w:t>
      </w:r>
      <w:r w:rsidR="00B02918" w:rsidRPr="00175156">
        <w:rPr>
          <w:sz w:val="26"/>
          <w:szCs w:val="26"/>
        </w:rPr>
        <w:t>.</w:t>
      </w:r>
      <w:r w:rsidRPr="00175156">
        <w:rPr>
          <w:sz w:val="26"/>
          <w:szCs w:val="26"/>
        </w:rPr>
        <w:t xml:space="preserve"> Запис</w:t>
      </w:r>
      <w:r w:rsidR="00E67394" w:rsidRPr="00175156">
        <w:rPr>
          <w:sz w:val="26"/>
          <w:szCs w:val="26"/>
        </w:rPr>
        <w:t>ь в лист учета «входного фильтра»</w:t>
      </w:r>
      <w:r w:rsidRPr="00175156">
        <w:rPr>
          <w:sz w:val="26"/>
          <w:szCs w:val="26"/>
        </w:rPr>
        <w:t xml:space="preserve"> участников ЕГЭ и работников ППЭ с выявленной повышенной температурой производит медицинский работник</w:t>
      </w:r>
      <w:r w:rsidR="00B02918" w:rsidRPr="00175156">
        <w:rPr>
          <w:sz w:val="26"/>
          <w:szCs w:val="26"/>
        </w:rPr>
        <w:t xml:space="preserve">. </w:t>
      </w:r>
      <w:r w:rsidR="00E63F73" w:rsidRPr="00175156">
        <w:rPr>
          <w:sz w:val="26"/>
          <w:szCs w:val="26"/>
        </w:rPr>
        <w:t xml:space="preserve">В случае наличия незначительной повышенной температуры тела  (37 и выше градусов по °C), дать время участнику экзамена, работнику ППЭ успокоиться. Медицинский работник измерит еще раз температуру у участника экзамена, работника ППЭ (допустимо до 3 раз). Если температура будет снижена, медицинский работник принимает решение о том, что необходимо пропустить в ППЭ участника экзамена и (или) работника ППЭ. </w:t>
      </w:r>
    </w:p>
    <w:p w:rsidR="00E63F73" w:rsidRPr="00175156" w:rsidRDefault="00E63F73" w:rsidP="00175156">
      <w:pPr>
        <w:pStyle w:val="aff3"/>
        <w:ind w:firstLine="709"/>
        <w:jc w:val="both"/>
        <w:rPr>
          <w:sz w:val="26"/>
          <w:szCs w:val="26"/>
        </w:rPr>
      </w:pPr>
      <w:r w:rsidRPr="00175156">
        <w:rPr>
          <w:sz w:val="26"/>
          <w:szCs w:val="26"/>
        </w:rPr>
        <w:t xml:space="preserve">Если температура повышена и при визуальном осмотре медицинским работником  присутствуют  признаки респираторных заболеваний (повышенная температура, кашель, насморк) у участников ЕГЭ, работников ППЭ и лиц, имеющих право присутствовать в ППЭ, необходимо оформить  служебную записку в свободной форме и лист учета «входного фильтра». </w:t>
      </w:r>
    </w:p>
    <w:p w:rsidR="00175156" w:rsidRPr="00175156" w:rsidRDefault="00E63F73" w:rsidP="00175156">
      <w:pPr>
        <w:pStyle w:val="aff3"/>
        <w:jc w:val="both"/>
        <w:rPr>
          <w:sz w:val="26"/>
          <w:szCs w:val="26"/>
        </w:rPr>
      </w:pPr>
      <w:r w:rsidRPr="00175156">
        <w:t xml:space="preserve">         </w:t>
      </w:r>
      <w:r w:rsidR="00E67394" w:rsidRPr="00175156">
        <w:rPr>
          <w:sz w:val="26"/>
          <w:szCs w:val="26"/>
        </w:rPr>
        <w:t>Лист учета «входного</w:t>
      </w:r>
      <w:r w:rsidR="00B02918" w:rsidRPr="00175156">
        <w:rPr>
          <w:sz w:val="26"/>
          <w:szCs w:val="26"/>
        </w:rPr>
        <w:t xml:space="preserve"> фильтр</w:t>
      </w:r>
      <w:r w:rsidR="00E67394" w:rsidRPr="00175156">
        <w:rPr>
          <w:sz w:val="26"/>
          <w:szCs w:val="26"/>
        </w:rPr>
        <w:t>а</w:t>
      </w:r>
      <w:r w:rsidR="00B02918" w:rsidRPr="00175156">
        <w:rPr>
          <w:sz w:val="26"/>
          <w:szCs w:val="26"/>
        </w:rPr>
        <w:t xml:space="preserve">» подписывают член ГЭК, медицинский работник и организатор. По завершении  организации входа  в образовательную организацию </w:t>
      </w:r>
      <w:r w:rsidR="00DA6CBE" w:rsidRPr="00175156">
        <w:rPr>
          <w:sz w:val="26"/>
          <w:szCs w:val="26"/>
        </w:rPr>
        <w:t>лист учета «входного</w:t>
      </w:r>
      <w:r w:rsidR="00B02918" w:rsidRPr="00175156">
        <w:rPr>
          <w:sz w:val="26"/>
          <w:szCs w:val="26"/>
        </w:rPr>
        <w:t xml:space="preserve"> фильтр</w:t>
      </w:r>
      <w:r w:rsidR="00DA6CBE" w:rsidRPr="00175156">
        <w:rPr>
          <w:sz w:val="26"/>
          <w:szCs w:val="26"/>
        </w:rPr>
        <w:t>а</w:t>
      </w:r>
      <w:r w:rsidR="00B02918" w:rsidRPr="00175156">
        <w:rPr>
          <w:sz w:val="26"/>
          <w:szCs w:val="26"/>
        </w:rPr>
        <w:t>» передается на сканирование</w:t>
      </w:r>
      <w:r w:rsidR="00CD4AC8" w:rsidRPr="00175156">
        <w:rPr>
          <w:sz w:val="26"/>
          <w:szCs w:val="26"/>
        </w:rPr>
        <w:t>.</w:t>
      </w:r>
      <w:r w:rsidR="00B02918" w:rsidRPr="00175156">
        <w:rPr>
          <w:sz w:val="26"/>
          <w:szCs w:val="26"/>
        </w:rPr>
        <w:t xml:space="preserve"> </w:t>
      </w:r>
      <w:r w:rsidR="004E4309" w:rsidRPr="00175156">
        <w:rPr>
          <w:sz w:val="26"/>
          <w:szCs w:val="26"/>
        </w:rPr>
        <w:t xml:space="preserve"> </w:t>
      </w:r>
      <w:r w:rsidR="002526A8" w:rsidRPr="00175156">
        <w:rPr>
          <w:sz w:val="26"/>
          <w:szCs w:val="26"/>
        </w:rPr>
        <w:t>Участник ЕГЭ, работник ППЭ не допускается в П</w:t>
      </w:r>
      <w:r w:rsidR="007F3791" w:rsidRPr="00175156">
        <w:rPr>
          <w:sz w:val="26"/>
          <w:szCs w:val="26"/>
        </w:rPr>
        <w:t xml:space="preserve">ПЭ, оформляется акт о </w:t>
      </w:r>
      <w:proofErr w:type="spellStart"/>
      <w:r w:rsidR="007F3791" w:rsidRPr="00175156">
        <w:rPr>
          <w:sz w:val="26"/>
          <w:szCs w:val="26"/>
        </w:rPr>
        <w:t>недопуске</w:t>
      </w:r>
      <w:proofErr w:type="spellEnd"/>
      <w:r w:rsidR="007F3791" w:rsidRPr="00175156">
        <w:rPr>
          <w:sz w:val="26"/>
          <w:szCs w:val="26"/>
        </w:rPr>
        <w:t xml:space="preserve"> участников экзамена в ППЭ (форма-ППЭ-21-1).</w:t>
      </w:r>
      <w:r w:rsidR="002526A8" w:rsidRPr="00175156">
        <w:rPr>
          <w:sz w:val="26"/>
          <w:szCs w:val="26"/>
        </w:rPr>
        <w:t xml:space="preserve"> Член ГЭК передает участника </w:t>
      </w:r>
      <w:proofErr w:type="gramStart"/>
      <w:r w:rsidR="002526A8" w:rsidRPr="00175156">
        <w:rPr>
          <w:sz w:val="26"/>
          <w:szCs w:val="26"/>
        </w:rPr>
        <w:t>ЕГЭ</w:t>
      </w:r>
      <w:proofErr w:type="gramEnd"/>
      <w:r w:rsidR="002526A8" w:rsidRPr="00175156">
        <w:rPr>
          <w:sz w:val="26"/>
          <w:szCs w:val="26"/>
        </w:rPr>
        <w:t xml:space="preserve"> сопровождающе</w:t>
      </w:r>
      <w:r w:rsidR="00B02918" w:rsidRPr="00175156">
        <w:rPr>
          <w:sz w:val="26"/>
          <w:szCs w:val="26"/>
        </w:rPr>
        <w:t>му образовательной организации</w:t>
      </w:r>
      <w:r w:rsidR="002526A8" w:rsidRPr="00175156">
        <w:rPr>
          <w:sz w:val="26"/>
          <w:szCs w:val="26"/>
        </w:rPr>
        <w:t>.</w:t>
      </w:r>
      <w:r w:rsidR="00FC137B" w:rsidRPr="00175156">
        <w:rPr>
          <w:sz w:val="26"/>
          <w:szCs w:val="26"/>
        </w:rPr>
        <w:t xml:space="preserve"> </w:t>
      </w:r>
    </w:p>
    <w:p w:rsidR="007F3791" w:rsidRPr="00175156" w:rsidRDefault="007F3791" w:rsidP="00175156">
      <w:pPr>
        <w:pStyle w:val="aff3"/>
        <w:jc w:val="both"/>
        <w:rPr>
          <w:b/>
          <w:sz w:val="26"/>
          <w:szCs w:val="26"/>
        </w:rPr>
      </w:pPr>
      <w:r w:rsidRPr="00175156">
        <w:rPr>
          <w:sz w:val="26"/>
          <w:szCs w:val="26"/>
        </w:rPr>
        <w:t xml:space="preserve">        </w:t>
      </w:r>
      <w:r w:rsidRPr="00175156">
        <w:rPr>
          <w:b/>
          <w:sz w:val="26"/>
          <w:szCs w:val="26"/>
        </w:rPr>
        <w:t>В случае невозможности допуска в ППЭ руководителя ППЭ в связи с наличием повышенной температуры и (или) признаков респираторных инфекций рекомендуется назначить для выполнения его обязанностей</w:t>
      </w:r>
      <w:r w:rsidR="00E132F3" w:rsidRPr="00175156">
        <w:rPr>
          <w:b/>
          <w:sz w:val="26"/>
          <w:szCs w:val="26"/>
        </w:rPr>
        <w:t xml:space="preserve"> члена ГЭК или другого специалиста, присутствующего в ППЭ, по согласованию с председателем ГЭК.</w:t>
      </w:r>
    </w:p>
    <w:p w:rsidR="00E132F3" w:rsidRPr="00175156" w:rsidRDefault="00E132F3" w:rsidP="00175156">
      <w:pPr>
        <w:pStyle w:val="aff3"/>
        <w:jc w:val="both"/>
        <w:rPr>
          <w:b/>
          <w:sz w:val="26"/>
          <w:szCs w:val="26"/>
        </w:rPr>
      </w:pPr>
      <w:r w:rsidRPr="00175156">
        <w:rPr>
          <w:b/>
          <w:sz w:val="26"/>
          <w:szCs w:val="26"/>
        </w:rPr>
        <w:t xml:space="preserve">       В случае невозможности допуска в ППЭ члена ГЭК в связи с наличием повышенной температуры и (или) признаков респираторных инфекций рекомендуется перераспределить свои обязанности между присутствующими в ППЭ членами ГЭК по согласованию с председателем ГЭК. </w:t>
      </w:r>
    </w:p>
    <w:p w:rsidR="00DA6CBE" w:rsidRPr="00175156" w:rsidRDefault="006D4C33" w:rsidP="007D10D7">
      <w:pPr>
        <w:pStyle w:val="aff3"/>
        <w:ind w:firstLine="709"/>
        <w:jc w:val="both"/>
        <w:rPr>
          <w:sz w:val="26"/>
          <w:szCs w:val="26"/>
        </w:rPr>
      </w:pPr>
      <w:r w:rsidRPr="00175156">
        <w:rPr>
          <w:sz w:val="26"/>
          <w:szCs w:val="26"/>
        </w:rPr>
        <w:t>Член ГЭК:</w:t>
      </w:r>
    </w:p>
    <w:p w:rsidR="008F54BE" w:rsidRPr="007D10D7" w:rsidRDefault="006144FF" w:rsidP="00175156">
      <w:pPr>
        <w:pStyle w:val="aff3"/>
        <w:ind w:firstLine="709"/>
        <w:jc w:val="both"/>
        <w:rPr>
          <w:sz w:val="26"/>
          <w:szCs w:val="26"/>
        </w:rPr>
      </w:pPr>
      <w:r w:rsidRPr="007D10D7">
        <w:rPr>
          <w:sz w:val="26"/>
          <w:szCs w:val="26"/>
        </w:rPr>
        <w:t>п</w:t>
      </w:r>
      <w:r w:rsidR="00BE1159" w:rsidRPr="007D10D7">
        <w:rPr>
          <w:sz w:val="26"/>
          <w:szCs w:val="26"/>
        </w:rPr>
        <w:t xml:space="preserve">рисутствует </w:t>
      </w:r>
      <w:r w:rsidR="008F54BE" w:rsidRPr="007D10D7">
        <w:rPr>
          <w:sz w:val="26"/>
          <w:szCs w:val="26"/>
        </w:rPr>
        <w:t xml:space="preserve">при проведении руководителем ППЭ инструктажа </w:t>
      </w:r>
      <w:r w:rsidR="004B0E8F" w:rsidRPr="007D10D7">
        <w:rPr>
          <w:sz w:val="26"/>
          <w:szCs w:val="26"/>
        </w:rPr>
        <w:t xml:space="preserve">  </w:t>
      </w:r>
      <w:r w:rsidR="008F54BE" w:rsidRPr="007D10D7">
        <w:rPr>
          <w:sz w:val="26"/>
          <w:szCs w:val="26"/>
        </w:rPr>
        <w:t xml:space="preserve">организаторов ППЭ, который проводится не ранее </w:t>
      </w:r>
      <w:r w:rsidR="00397443" w:rsidRPr="007D10D7">
        <w:rPr>
          <w:sz w:val="26"/>
          <w:szCs w:val="26"/>
        </w:rPr>
        <w:t>0</w:t>
      </w:r>
      <w:r w:rsidR="008F54BE" w:rsidRPr="007D10D7">
        <w:rPr>
          <w:sz w:val="26"/>
          <w:szCs w:val="26"/>
        </w:rPr>
        <w:t>8</w:t>
      </w:r>
      <w:r w:rsidR="009E174F" w:rsidRPr="007D10D7">
        <w:rPr>
          <w:sz w:val="26"/>
          <w:szCs w:val="26"/>
        </w:rPr>
        <w:t>.</w:t>
      </w:r>
      <w:r w:rsidR="008F54BE" w:rsidRPr="007D10D7">
        <w:rPr>
          <w:sz w:val="26"/>
          <w:szCs w:val="26"/>
        </w:rPr>
        <w:t xml:space="preserve">15 по местному </w:t>
      </w:r>
      <w:r w:rsidR="004B0E8F" w:rsidRPr="007D10D7">
        <w:rPr>
          <w:sz w:val="26"/>
          <w:szCs w:val="26"/>
        </w:rPr>
        <w:t xml:space="preserve">  </w:t>
      </w:r>
      <w:r w:rsidR="008F54BE" w:rsidRPr="007D10D7">
        <w:rPr>
          <w:sz w:val="26"/>
          <w:szCs w:val="26"/>
        </w:rPr>
        <w:t>времени;</w:t>
      </w:r>
    </w:p>
    <w:p w:rsidR="00EE4B7C" w:rsidRPr="00EE4B7C" w:rsidRDefault="008F54BE" w:rsidP="00EE4B7C">
      <w:pPr>
        <w:pStyle w:val="aff3"/>
        <w:ind w:firstLine="709"/>
        <w:jc w:val="both"/>
        <w:rPr>
          <w:sz w:val="26"/>
          <w:szCs w:val="26"/>
        </w:rPr>
      </w:pPr>
      <w:proofErr w:type="gramStart"/>
      <w:r w:rsidRPr="00EE4B7C">
        <w:rPr>
          <w:sz w:val="26"/>
          <w:szCs w:val="26"/>
        </w:rPr>
        <w:t xml:space="preserve">присутствует при организации входа участников </w:t>
      </w:r>
      <w:r w:rsidR="00D12F81" w:rsidRPr="00EE4B7C">
        <w:rPr>
          <w:sz w:val="26"/>
          <w:szCs w:val="26"/>
        </w:rPr>
        <w:t>экзамена</w:t>
      </w:r>
      <w:r w:rsidRPr="00EE4B7C">
        <w:rPr>
          <w:sz w:val="26"/>
          <w:szCs w:val="26"/>
        </w:rPr>
        <w:t xml:space="preserve"> в ППЭ и осуществляет контроль за выполнением требования о запрете участникам </w:t>
      </w:r>
      <w:r w:rsidR="00BE1159" w:rsidRPr="00EE4B7C">
        <w:rPr>
          <w:sz w:val="26"/>
          <w:szCs w:val="26"/>
        </w:rPr>
        <w:t>экзаменов</w:t>
      </w:r>
      <w:r w:rsidRPr="00EE4B7C">
        <w:rPr>
          <w:sz w:val="26"/>
          <w:szCs w:val="26"/>
        </w:rPr>
        <w:t xml:space="preserve">, организаторам, </w:t>
      </w:r>
      <w:r w:rsidR="00BE1159" w:rsidRPr="00EE4B7C">
        <w:rPr>
          <w:sz w:val="26"/>
          <w:szCs w:val="26"/>
        </w:rPr>
        <w:t xml:space="preserve">техническим специалистам, </w:t>
      </w:r>
      <w:r w:rsidRPr="00EE4B7C">
        <w:rPr>
          <w:sz w:val="26"/>
          <w:szCs w:val="26"/>
        </w:rPr>
        <w:t xml:space="preserve">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личных вещей участников </w:t>
      </w:r>
      <w:r w:rsidR="00D12F81" w:rsidRPr="00EE4B7C">
        <w:rPr>
          <w:sz w:val="26"/>
          <w:szCs w:val="26"/>
        </w:rPr>
        <w:t>экзамена</w:t>
      </w:r>
      <w:r w:rsidR="00BE1159" w:rsidRPr="00EE4B7C">
        <w:rPr>
          <w:sz w:val="26"/>
          <w:szCs w:val="26"/>
        </w:rPr>
        <w:t>, организаторов, медицинских работников, технических специалистов и ассистентов</w:t>
      </w:r>
      <w:r w:rsidRPr="00EE4B7C">
        <w:rPr>
          <w:sz w:val="26"/>
          <w:szCs w:val="26"/>
          <w:vertAlign w:val="superscript"/>
        </w:rPr>
        <w:footnoteReference w:id="2"/>
      </w:r>
      <w:r w:rsidR="00583F9E" w:rsidRPr="00EE4B7C">
        <w:rPr>
          <w:sz w:val="26"/>
          <w:szCs w:val="26"/>
        </w:rPr>
        <w:t xml:space="preserve"> и</w:t>
      </w:r>
      <w:proofErr w:type="gramEnd"/>
      <w:r w:rsidR="00583F9E" w:rsidRPr="00EE4B7C">
        <w:rPr>
          <w:sz w:val="26"/>
          <w:szCs w:val="26"/>
        </w:rPr>
        <w:t xml:space="preserve"> </w:t>
      </w:r>
      <w:r w:rsidR="006144FF" w:rsidRPr="00EE4B7C">
        <w:rPr>
          <w:sz w:val="26"/>
          <w:szCs w:val="26"/>
        </w:rPr>
        <w:t xml:space="preserve">выполнения </w:t>
      </w:r>
      <w:r w:rsidR="00583F9E" w:rsidRPr="00EE4B7C">
        <w:rPr>
          <w:sz w:val="26"/>
          <w:szCs w:val="26"/>
        </w:rPr>
        <w:t xml:space="preserve">рекомендаций </w:t>
      </w:r>
      <w:proofErr w:type="spellStart"/>
      <w:r w:rsidR="006144FF" w:rsidRPr="00EE4B7C">
        <w:rPr>
          <w:sz w:val="26"/>
          <w:szCs w:val="26"/>
        </w:rPr>
        <w:t>Рособрнадзора</w:t>
      </w:r>
      <w:proofErr w:type="spellEnd"/>
      <w:r w:rsidR="006144FF" w:rsidRPr="00EE4B7C">
        <w:rPr>
          <w:sz w:val="26"/>
          <w:szCs w:val="26"/>
        </w:rPr>
        <w:t xml:space="preserve">   и </w:t>
      </w:r>
      <w:proofErr w:type="spellStart"/>
      <w:r w:rsidR="006144FF" w:rsidRPr="00EE4B7C">
        <w:rPr>
          <w:sz w:val="26"/>
          <w:szCs w:val="26"/>
        </w:rPr>
        <w:t>Роспотребнадзора</w:t>
      </w:r>
      <w:proofErr w:type="spellEnd"/>
      <w:r w:rsidR="006144FF" w:rsidRPr="00EE4B7C">
        <w:rPr>
          <w:sz w:val="26"/>
          <w:szCs w:val="26"/>
        </w:rPr>
        <w:t xml:space="preserve">  по подготовке и проведению экзаменов в </w:t>
      </w:r>
      <w:proofErr w:type="gramStart"/>
      <w:r w:rsidR="006144FF" w:rsidRPr="00EE4B7C">
        <w:rPr>
          <w:sz w:val="26"/>
          <w:szCs w:val="26"/>
        </w:rPr>
        <w:t>условиях</w:t>
      </w:r>
      <w:proofErr w:type="gramEnd"/>
      <w:r w:rsidR="006144FF" w:rsidRPr="00EE4B7C">
        <w:rPr>
          <w:sz w:val="26"/>
          <w:szCs w:val="26"/>
        </w:rPr>
        <w:t xml:space="preserve"> распространения новой </w:t>
      </w:r>
      <w:proofErr w:type="spellStart"/>
      <w:r w:rsidR="006144FF" w:rsidRPr="00EE4B7C">
        <w:rPr>
          <w:sz w:val="26"/>
          <w:szCs w:val="26"/>
        </w:rPr>
        <w:t>коронавирусной</w:t>
      </w:r>
      <w:proofErr w:type="spellEnd"/>
      <w:r w:rsidR="006144FF" w:rsidRPr="00EE4B7C">
        <w:rPr>
          <w:sz w:val="26"/>
          <w:szCs w:val="26"/>
        </w:rPr>
        <w:t xml:space="preserve"> инфекции(COVID-19). </w:t>
      </w:r>
    </w:p>
    <w:p w:rsidR="00E13E76" w:rsidRPr="00EE4B7C" w:rsidRDefault="006144FF" w:rsidP="00EE4B7C">
      <w:pPr>
        <w:pStyle w:val="aff3"/>
        <w:jc w:val="both"/>
        <w:rPr>
          <w:sz w:val="26"/>
          <w:szCs w:val="26"/>
        </w:rPr>
      </w:pPr>
      <w:r w:rsidRPr="00EE4B7C">
        <w:rPr>
          <w:sz w:val="26"/>
          <w:szCs w:val="26"/>
        </w:rPr>
        <w:t xml:space="preserve"> </w:t>
      </w:r>
      <w:r w:rsidR="00DA6CBE" w:rsidRPr="00EE4B7C">
        <w:rPr>
          <w:sz w:val="26"/>
          <w:szCs w:val="26"/>
        </w:rPr>
        <w:t xml:space="preserve">       </w:t>
      </w:r>
      <w:r w:rsidRPr="00EE4B7C">
        <w:rPr>
          <w:sz w:val="26"/>
          <w:szCs w:val="26"/>
        </w:rPr>
        <w:t xml:space="preserve">При входе в ППЭ наносится разметка  для соблюдения дистанции, организаторы вне  аудитории  проверяют документы, удостоверяющие личность участников экзаменов, и наличие их в списках распределения. Организатор вне  аудитории  называет участнику номер аудитории, в которую распределен участник экзамена. Участники  экзамена проходят </w:t>
      </w:r>
      <w:proofErr w:type="spellStart"/>
      <w:r w:rsidRPr="00EE4B7C">
        <w:rPr>
          <w:sz w:val="26"/>
          <w:szCs w:val="26"/>
        </w:rPr>
        <w:t>металлодетектор</w:t>
      </w:r>
      <w:proofErr w:type="spellEnd"/>
      <w:r w:rsidRPr="00EE4B7C">
        <w:rPr>
          <w:sz w:val="26"/>
          <w:szCs w:val="26"/>
        </w:rPr>
        <w:t xml:space="preserve">. </w:t>
      </w:r>
      <w:r w:rsidR="002526A8" w:rsidRPr="00EE4B7C">
        <w:rPr>
          <w:sz w:val="26"/>
          <w:szCs w:val="26"/>
        </w:rPr>
        <w:t>Для соблюдения социальной дистанции организатор вне аудитории направляет участ</w:t>
      </w:r>
      <w:r w:rsidR="007F132F" w:rsidRPr="00EE4B7C">
        <w:rPr>
          <w:sz w:val="26"/>
          <w:szCs w:val="26"/>
        </w:rPr>
        <w:t>ников экзаменов в аудитории ППЭ по одному.</w:t>
      </w:r>
    </w:p>
    <w:p w:rsidR="00B3363B" w:rsidRPr="00EE4B7C" w:rsidRDefault="00B3363B" w:rsidP="00EE4B7C">
      <w:pPr>
        <w:pStyle w:val="aff3"/>
        <w:ind w:firstLine="709"/>
        <w:jc w:val="both"/>
        <w:rPr>
          <w:iCs/>
          <w:sz w:val="26"/>
          <w:szCs w:val="26"/>
        </w:rPr>
      </w:pPr>
      <w:r w:rsidRPr="00EE4B7C">
        <w:rPr>
          <w:iCs/>
          <w:sz w:val="26"/>
          <w:szCs w:val="26"/>
        </w:rPr>
        <w:t>Член ГЭК:</w:t>
      </w:r>
    </w:p>
    <w:p w:rsidR="008F54BE" w:rsidRPr="00EE4B7C" w:rsidRDefault="008F54BE" w:rsidP="00EE4B7C">
      <w:pPr>
        <w:pStyle w:val="aff3"/>
        <w:ind w:firstLine="709"/>
        <w:jc w:val="both"/>
        <w:rPr>
          <w:sz w:val="26"/>
          <w:szCs w:val="26"/>
        </w:rPr>
      </w:pPr>
      <w:r w:rsidRPr="00EE4B7C">
        <w:rPr>
          <w:sz w:val="26"/>
          <w:szCs w:val="26"/>
        </w:rPr>
        <w:t xml:space="preserve">присутствует при заполнении сопровождающим формы ППЭ-20 «Акт об идентификации личности участника ГИА» в случае отсутствия </w:t>
      </w:r>
      <w:r w:rsidR="005F0355" w:rsidRPr="00EE4B7C">
        <w:rPr>
          <w:sz w:val="26"/>
          <w:szCs w:val="26"/>
        </w:rPr>
        <w:t xml:space="preserve">у участника ГИА </w:t>
      </w:r>
      <w:r w:rsidRPr="00EE4B7C">
        <w:rPr>
          <w:sz w:val="26"/>
          <w:szCs w:val="26"/>
        </w:rPr>
        <w:t>у </w:t>
      </w:r>
      <w:r w:rsidR="009E174F" w:rsidRPr="00EE4B7C">
        <w:rPr>
          <w:sz w:val="26"/>
          <w:szCs w:val="26"/>
        </w:rPr>
        <w:t xml:space="preserve"> </w:t>
      </w:r>
      <w:r w:rsidRPr="00EE4B7C">
        <w:rPr>
          <w:sz w:val="26"/>
          <w:szCs w:val="26"/>
        </w:rPr>
        <w:t>докуме</w:t>
      </w:r>
      <w:r w:rsidR="005D3631" w:rsidRPr="00EE4B7C">
        <w:rPr>
          <w:sz w:val="26"/>
          <w:szCs w:val="26"/>
        </w:rPr>
        <w:t>нта, удостоверяющего личность;</w:t>
      </w:r>
    </w:p>
    <w:p w:rsidR="008F54BE" w:rsidRPr="00175156" w:rsidRDefault="00A72E68" w:rsidP="00EE4B7C">
      <w:pPr>
        <w:pStyle w:val="aff3"/>
        <w:ind w:firstLine="709"/>
        <w:jc w:val="both"/>
      </w:pPr>
      <w:r w:rsidRPr="00EE4B7C">
        <w:rPr>
          <w:sz w:val="26"/>
          <w:szCs w:val="26"/>
        </w:rPr>
        <w:t xml:space="preserve">присутствует при составлении руководителем ППЭ акта о </w:t>
      </w:r>
      <w:proofErr w:type="spellStart"/>
      <w:r w:rsidRPr="00EE4B7C">
        <w:rPr>
          <w:sz w:val="26"/>
          <w:szCs w:val="26"/>
        </w:rPr>
        <w:t>недопуске</w:t>
      </w:r>
      <w:proofErr w:type="spellEnd"/>
      <w:r w:rsidRPr="00EE4B7C">
        <w:rPr>
          <w:sz w:val="26"/>
          <w:szCs w:val="26"/>
        </w:rPr>
        <w:t xml:space="preserve"> </w:t>
      </w:r>
      <w:r w:rsidR="003F62BE" w:rsidRPr="00EE4B7C">
        <w:rPr>
          <w:sz w:val="26"/>
          <w:szCs w:val="26"/>
        </w:rPr>
        <w:t xml:space="preserve">участника ЕГЭ </w:t>
      </w:r>
      <w:r w:rsidRPr="00EE4B7C">
        <w:rPr>
          <w:sz w:val="26"/>
          <w:szCs w:val="26"/>
        </w:rPr>
        <w:t xml:space="preserve"> в ППЭ </w:t>
      </w:r>
      <w:r w:rsidR="008F54BE" w:rsidRPr="00EE4B7C">
        <w:rPr>
          <w:sz w:val="26"/>
          <w:szCs w:val="26"/>
        </w:rPr>
        <w:t xml:space="preserve">в случае отсутствия </w:t>
      </w:r>
      <w:r w:rsidRPr="00EE4B7C">
        <w:rPr>
          <w:sz w:val="26"/>
          <w:szCs w:val="26"/>
        </w:rPr>
        <w:t xml:space="preserve">у него </w:t>
      </w:r>
      <w:r w:rsidR="008F54BE" w:rsidRPr="00EE4B7C">
        <w:rPr>
          <w:sz w:val="26"/>
          <w:szCs w:val="26"/>
        </w:rPr>
        <w:t>документа, удостоверяющего личность</w:t>
      </w:r>
      <w:r w:rsidR="001B2134" w:rsidRPr="00EE4B7C">
        <w:rPr>
          <w:sz w:val="26"/>
          <w:szCs w:val="26"/>
        </w:rPr>
        <w:t>.</w:t>
      </w:r>
      <w:r w:rsidRPr="00EE4B7C">
        <w:rPr>
          <w:sz w:val="26"/>
          <w:szCs w:val="26"/>
        </w:rPr>
        <w:t xml:space="preserve"> </w:t>
      </w:r>
      <w:r w:rsidR="008F54BE" w:rsidRPr="00EE4B7C">
        <w:rPr>
          <w:sz w:val="26"/>
          <w:szCs w:val="26"/>
        </w:rPr>
        <w:t>Указанный акт подписывается членом ГЭК, руководителем ППЭ и участником ЕГЭ. Акт составляется в двух экземплярах в свободной форме.</w:t>
      </w:r>
      <w:r w:rsidR="00EE4B7C">
        <w:rPr>
          <w:sz w:val="26"/>
          <w:szCs w:val="26"/>
        </w:rPr>
        <w:t xml:space="preserve"> </w:t>
      </w:r>
      <w:r w:rsidR="008F54BE" w:rsidRPr="00EE4B7C">
        <w:rPr>
          <w:sz w:val="26"/>
          <w:szCs w:val="26"/>
        </w:rPr>
        <w:t>Первый экземпляр оставляет член ГЭК для передачи председателю ГЭК, второй – участнику ЕГЭ. Повторно к участию в ЕГЭ по данному учебному предмету в дополнительные сроки указанный участник ЕГЭ может быть допущен только по решению</w:t>
      </w:r>
      <w:r w:rsidR="008F54BE" w:rsidRPr="00175156">
        <w:t xml:space="preserve"> председателя ГЭК;</w:t>
      </w:r>
    </w:p>
    <w:p w:rsidR="00D848E2" w:rsidRPr="00175156" w:rsidRDefault="00D848E2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B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397443" w:rsidRPr="00EE4B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EE4B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часов 30 минут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местному времени в Штабе ППЭ совместно с техническим специалистом скачивает ключ доступа к ЭМ с помощью станции авторизации с использованием </w:t>
      </w:r>
      <w:proofErr w:type="spellStart"/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Pr="0017515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E174F" w:rsidRPr="00175156" w:rsidRDefault="009E174F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доступа к специализированному федеральному порталу по основному и резервному каналу в 09.35 обращается на горячую линию сопровождения ППЭ для оформления заявки на получения пароля доступа к ЭМ. Пароли доступа к ЭМ (от 1 до 5 на каждую аудиторию в зависимости от количества участников) выдаются не ранее </w:t>
      </w:r>
      <w:r w:rsidR="00397443" w:rsidRPr="0017515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9.45, если доступ к специализированному федеральному порталу восстановить не удалось</w:t>
      </w:r>
      <w:r w:rsidRPr="0017515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848E2" w:rsidRPr="00E35920" w:rsidRDefault="00D848E2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 техническим специалистом проходит по всем аудиториям, где будет выполняться печать ЭМ. После загруз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техническим специ</w:t>
      </w:r>
      <w:r w:rsidR="00622BA4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алистом на  станцию печати ЭМ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ключа доступа к ЭМ выполняет его активацию;</w:t>
      </w:r>
      <w:r w:rsidR="00EE4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920">
        <w:rPr>
          <w:rFonts w:ascii="Times New Roman" w:hAnsi="Times New Roman" w:cs="Times New Roman"/>
          <w:sz w:val="26"/>
          <w:szCs w:val="26"/>
        </w:rPr>
        <w:t>ч</w:t>
      </w:r>
      <w:r w:rsidR="00EE4B7C" w:rsidRPr="00E35920">
        <w:rPr>
          <w:rFonts w:ascii="Times New Roman" w:hAnsi="Times New Roman" w:cs="Times New Roman"/>
          <w:sz w:val="26"/>
          <w:szCs w:val="26"/>
        </w:rPr>
        <w:t>лен ГЭК и технический специалист могут ходить по аудиториям раздельно: сначала технический специалист загружает ключ доступа к ЭМ, после чего член ГЭК самостоятельно, без участия технического специалиста, выполняет процедуру активации ключа доступа к ЭМ;</w:t>
      </w:r>
    </w:p>
    <w:p w:rsidR="00EE4B7C" w:rsidRPr="00E35920" w:rsidRDefault="00EE4B7C" w:rsidP="00EE4B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5920">
        <w:rPr>
          <w:rFonts w:ascii="Times New Roman" w:hAnsi="Times New Roman" w:cs="Times New Roman"/>
          <w:sz w:val="26"/>
          <w:szCs w:val="26"/>
        </w:rPr>
        <w:t xml:space="preserve">контролирует: </w:t>
      </w:r>
    </w:p>
    <w:p w:rsidR="00EE4B7C" w:rsidRPr="00E35920" w:rsidRDefault="00EE4B7C" w:rsidP="00EE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920">
        <w:rPr>
          <w:rFonts w:ascii="Times New Roman" w:hAnsi="Times New Roman" w:cs="Times New Roman"/>
          <w:sz w:val="26"/>
          <w:szCs w:val="26"/>
        </w:rPr>
        <w:t xml:space="preserve">передачу техническим специалистом в систему мониторинга готовности ППЭ с помощью основной станции авторизации статуса «Экзамены успешно начались» после завершения печати ЭМ и успешном начале экзамена во всех аудиториях ППЭ; </w:t>
      </w:r>
    </w:p>
    <w:p w:rsidR="00EE4B7C" w:rsidRPr="00EE4B7C" w:rsidRDefault="00EE4B7C" w:rsidP="00EE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4B7C">
        <w:rPr>
          <w:rFonts w:ascii="Times New Roman" w:hAnsi="Times New Roman" w:cs="Times New Roman"/>
          <w:color w:val="000000"/>
          <w:sz w:val="26"/>
          <w:szCs w:val="26"/>
        </w:rPr>
        <w:t>соблюдение порядка проведения ГИА в ППЭ, в том числе не допускает наличие в ППЭ (аудиториях, коридорах, туалетных комнатах, медицинском кабинете и т.д.) у участников экзамена, организаторов ППЭ, медицинского работника, технических специалистов, ассистентов средств связи, электронно-вычислительной техники, фото-, ауди</w:t>
      </w:r>
      <w:proofErr w:type="gramStart"/>
      <w:r w:rsidRPr="00EE4B7C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EE4B7C">
        <w:rPr>
          <w:rFonts w:ascii="Times New Roman" w:hAnsi="Times New Roman" w:cs="Times New Roman"/>
          <w:color w:val="000000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информации; </w:t>
      </w:r>
    </w:p>
    <w:p w:rsidR="00EE4B7C" w:rsidRPr="00EE4B7C" w:rsidRDefault="00EE4B7C" w:rsidP="00EE4B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E4B7C">
        <w:rPr>
          <w:rFonts w:ascii="Times New Roman" w:hAnsi="Times New Roman" w:cs="Times New Roman"/>
          <w:color w:val="000000"/>
          <w:sz w:val="26"/>
          <w:szCs w:val="26"/>
        </w:rPr>
        <w:t>не допускает выноса письменных заметок и иных сре</w:t>
      </w:r>
      <w:proofErr w:type="gramStart"/>
      <w:r w:rsidRPr="00EE4B7C">
        <w:rPr>
          <w:rFonts w:ascii="Times New Roman" w:hAnsi="Times New Roman" w:cs="Times New Roman"/>
          <w:color w:val="000000"/>
          <w:sz w:val="26"/>
          <w:szCs w:val="26"/>
        </w:rPr>
        <w:t>дств хр</w:t>
      </w:r>
      <w:proofErr w:type="gramEnd"/>
      <w:r w:rsidRPr="00EE4B7C">
        <w:rPr>
          <w:rFonts w:ascii="Times New Roman" w:hAnsi="Times New Roman" w:cs="Times New Roman"/>
          <w:color w:val="000000"/>
          <w:sz w:val="26"/>
          <w:szCs w:val="26"/>
        </w:rPr>
        <w:t>анения и передачи информации, ЭМ на бумажном или электронном носителях из аудиторий и ППЭ, а также фотографирования ЭМ;</w:t>
      </w: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2708E3" w:rsidRPr="00175156" w:rsidRDefault="005D3631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печать дополнительного комплекта </w:t>
      </w:r>
      <w:r w:rsidR="00D01FAF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</w:t>
      </w:r>
      <w:r w:rsidR="00C6721D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опоздания участника экзамена,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брака или порчи распечатанного комплекта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0E0C" w:rsidRPr="00175156" w:rsidRDefault="002F0E0C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ГЭК;</w:t>
      </w:r>
    </w:p>
    <w:p w:rsidR="002708E3" w:rsidRPr="00175156" w:rsidRDefault="002708E3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совместно с техническим специалистом в Штабе ППЭ на станции авторизации запрашивает резервный ключ доступа к ЭМ, в случае 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недостатка доступных для печати комплектов ЭМ </w:t>
      </w:r>
      <w:r w:rsidR="00941676" w:rsidRPr="00175156">
        <w:rPr>
          <w:rFonts w:ascii="Times New Roman" w:eastAsia="Times New Roman" w:hAnsi="Times New Roman" w:cs="Times New Roman"/>
          <w:sz w:val="26"/>
          <w:szCs w:val="26"/>
        </w:rPr>
        <w:t>на основной станции печати ЭМ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или в случае использования резервной</w:t>
      </w:r>
      <w:r w:rsidR="00941676" w:rsidRPr="00175156">
        <w:rPr>
          <w:rFonts w:ascii="Times New Roman" w:eastAsia="Times New Roman" w:hAnsi="Times New Roman" w:cs="Times New Roman"/>
          <w:sz w:val="26"/>
          <w:szCs w:val="26"/>
        </w:rPr>
        <w:t xml:space="preserve"> станции печати ЭМ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, после загрузки резервного ключа доступа к ЭМ на с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>оот</w:t>
      </w:r>
      <w:r w:rsidR="00941676" w:rsidRPr="00175156">
        <w:rPr>
          <w:rFonts w:ascii="Times New Roman" w:eastAsia="Times New Roman" w:hAnsi="Times New Roman" w:cs="Times New Roman"/>
          <w:sz w:val="26"/>
          <w:szCs w:val="26"/>
        </w:rPr>
        <w:t>ветствующую станцию печати ЭМ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активирует его </w:t>
      </w:r>
      <w:proofErr w:type="spellStart"/>
      <w:r w:rsidRPr="00175156">
        <w:rPr>
          <w:rFonts w:ascii="Times New Roman" w:eastAsia="Times New Roman" w:hAnsi="Times New Roman" w:cs="Times New Roman"/>
          <w:sz w:val="26"/>
          <w:szCs w:val="26"/>
        </w:rPr>
        <w:t>токеном</w:t>
      </w:r>
      <w:proofErr w:type="spellEnd"/>
      <w:r w:rsidRPr="00175156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9939D0" w:rsidRPr="002F0AFF" w:rsidRDefault="00855D28" w:rsidP="00175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b/>
          <w:sz w:val="26"/>
          <w:szCs w:val="26"/>
        </w:rPr>
        <w:t>Важно!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В случае возникновения нештатной ситуации при использовании резервного ключа до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>сту</w:t>
      </w:r>
      <w:r w:rsidR="00941676" w:rsidRPr="00175156">
        <w:rPr>
          <w:rFonts w:ascii="Times New Roman" w:eastAsia="Times New Roman" w:hAnsi="Times New Roman" w:cs="Times New Roman"/>
          <w:sz w:val="26"/>
          <w:szCs w:val="26"/>
        </w:rPr>
        <w:t>па к ЭМ на станциях печати ЭМ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необходимо незамедлительно обратиться на горячую линию для выяснения причины. </w:t>
      </w:r>
      <w:r w:rsidRPr="002F0AFF">
        <w:rPr>
          <w:rFonts w:ascii="Times New Roman" w:eastAsia="Times New Roman" w:hAnsi="Times New Roman" w:cs="Times New Roman"/>
          <w:b/>
          <w:sz w:val="26"/>
          <w:szCs w:val="26"/>
        </w:rPr>
        <w:t>Не нужно делать попытки за</w:t>
      </w:r>
      <w:r w:rsidR="00941676" w:rsidRPr="002F0AFF">
        <w:rPr>
          <w:rFonts w:ascii="Times New Roman" w:eastAsia="Times New Roman" w:hAnsi="Times New Roman" w:cs="Times New Roman"/>
          <w:b/>
          <w:sz w:val="26"/>
          <w:szCs w:val="26"/>
        </w:rPr>
        <w:t>просить резервный ключ повторно!</w:t>
      </w: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об удалении с экзамена участника </w:t>
      </w:r>
      <w:r w:rsidR="00800215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 руководителем ППЭ и ответственным организатором в аудитории заполняет форму ППЭ-21 «Акт об удалении участника экзамена» в </w:t>
      </w:r>
      <w:r w:rsidR="0003028A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ППЭ в зоне видимости камер видеонаблюдения;</w:t>
      </w:r>
    </w:p>
    <w:p w:rsidR="002F0E0C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по приглашению организатора вне аудитории </w:t>
      </w:r>
      <w:r w:rsidR="00A72E68" w:rsidRPr="00175156">
        <w:rPr>
          <w:rFonts w:ascii="Times New Roman" w:eastAsia="Times New Roman" w:hAnsi="Times New Roman" w:cs="Times New Roman"/>
          <w:sz w:val="26"/>
          <w:szCs w:val="26"/>
        </w:rPr>
        <w:t xml:space="preserve">проходит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в медицинский кабинет (в случае если участник </w:t>
      </w:r>
      <w:r w:rsidR="00800215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по состоянию здоровья или другим объективным причинам не может завершить выполнение экзамена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 xml:space="preserve">ционной работы) для повторного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0E0C" w:rsidRPr="00175156">
        <w:rPr>
          <w:rFonts w:ascii="Times New Roman" w:eastAsia="Times New Roman" w:hAnsi="Times New Roman" w:cs="Times New Roman"/>
          <w:sz w:val="26"/>
          <w:szCs w:val="26"/>
        </w:rPr>
        <w:t>информирования участника экзамена о его возможности досрочно завершить экзамен с повторным допуском к экзамену в резервные дни;</w:t>
      </w: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2A0178" w:rsidRPr="00175156">
        <w:rPr>
          <w:rFonts w:ascii="Times New Roman" w:eastAsia="Times New Roman" w:hAnsi="Times New Roman" w:cs="Times New Roman"/>
          <w:sz w:val="26"/>
          <w:szCs w:val="26"/>
        </w:rPr>
        <w:t xml:space="preserve">согласия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участника </w:t>
      </w:r>
      <w:r w:rsidR="00800215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2A0178" w:rsidRPr="00175156">
        <w:rPr>
          <w:rFonts w:ascii="Times New Roman" w:eastAsia="Times New Roman" w:hAnsi="Times New Roman" w:cs="Times New Roman"/>
          <w:sz w:val="26"/>
          <w:szCs w:val="26"/>
        </w:rPr>
        <w:t xml:space="preserve">досрочно завершить экзамен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совместно с медицинским работником </w:t>
      </w:r>
      <w:r w:rsidR="00A72E68" w:rsidRPr="00175156">
        <w:rPr>
          <w:rFonts w:ascii="Times New Roman" w:eastAsia="Times New Roman" w:hAnsi="Times New Roman" w:cs="Times New Roman"/>
          <w:sz w:val="26"/>
          <w:szCs w:val="26"/>
        </w:rPr>
        <w:t xml:space="preserve">заполняет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соответствующие поля формы ППЭ-22 «Акт о досрочном завершении экзамена по объективным причинам» в медицинском кабинете. Ответственный организатор и руководитель ППЭ ставят свою подпись в указанном акте</w:t>
      </w:r>
      <w:r w:rsidR="00CC4D61" w:rsidRPr="00175156">
        <w:rPr>
          <w:rFonts w:ascii="Times New Roman" w:eastAsia="Times New Roman" w:hAnsi="Times New Roman" w:cs="Times New Roman"/>
          <w:sz w:val="26"/>
          <w:szCs w:val="26"/>
        </w:rPr>
        <w:t>. После заполнения формы ППЭ-22 «Акт о досрочном завершении экзамена по объективным причинам» в медицинском кабинете член ГЭК приносит данную форму в помещение для руководителя ППЭ (Штаб ППЭ) и на камеру зачитывает текст документа»;</w:t>
      </w:r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заполнения форм ППЭ-21 «Акт об удалении участника экзамена» и (или) ППЭ-22 «Акт о досрочном завершении экзамена по объективным причинам» осуществляет контроль наличия соответствующих отметок, поставленных ответственным организатором в аудитории («Удален с экзамена в связи с нарушением порядка проведения ЕГЭ» и (или) «Не закончил экзамен по уважительной причине»), в бланках регистрации таких участников </w:t>
      </w:r>
      <w:r w:rsidR="00D12F81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F54BE" w:rsidRPr="00175156" w:rsidRDefault="008F54BE" w:rsidP="00175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принимает от участника </w:t>
      </w:r>
      <w:r w:rsidR="00800215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апелляцию о нарушении установленного порядка проведения ГИА в двух экземплярах по форме ППЭ-02 в </w:t>
      </w:r>
      <w:r w:rsidR="0003028A" w:rsidRPr="00175156">
        <w:rPr>
          <w:rFonts w:ascii="Times New Roman" w:eastAsia="Times New Roman" w:hAnsi="Times New Roman" w:cs="Times New Roman"/>
          <w:sz w:val="26"/>
          <w:szCs w:val="26"/>
        </w:rPr>
        <w:t>Штаб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е ППЭ в зоне видимости камер видеонаблюдения (соответствующую информацию о поданной участником </w:t>
      </w:r>
      <w:r w:rsidR="00E32033" w:rsidRPr="00175156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порядка проведения ГИА также необходимо внести в формы 05-02 «Протокол проведения </w:t>
      </w:r>
      <w:r w:rsidR="000129EF" w:rsidRPr="00175156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129EF" w:rsidRPr="00175156" w:rsidDel="00012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в аудитории», 05-02-У «Протокол проведения ЕГЭ в аудитории подготовки», 05-03-У «Протокол проведения ЕГЭ в</w:t>
      </w:r>
      <w:proofErr w:type="gramEnd"/>
      <w:r w:rsidRPr="00175156">
        <w:rPr>
          <w:rFonts w:ascii="Times New Roman" w:eastAsia="Times New Roman" w:hAnsi="Times New Roman" w:cs="Times New Roman"/>
          <w:sz w:val="26"/>
          <w:szCs w:val="26"/>
        </w:rPr>
        <w:t> аудитории проведения»);</w:t>
      </w:r>
    </w:p>
    <w:p w:rsidR="008F54BE" w:rsidRPr="00175156" w:rsidRDefault="008F54BE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организует проведение проверки изложенных в апелляции </w:t>
      </w:r>
      <w:r w:rsidR="00E32033" w:rsidRPr="00175156">
        <w:rPr>
          <w:rFonts w:ascii="Times New Roman" w:eastAsia="Calibri" w:hAnsi="Times New Roman" w:cs="Times New Roman"/>
          <w:sz w:val="26"/>
          <w:szCs w:val="26"/>
        </w:rPr>
        <w:t>о нарушении Порядка сведений</w:t>
      </w:r>
      <w:r w:rsidR="00E32033" w:rsidRPr="00175156" w:rsidDel="00E320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при участии организаторов, не задействованных в аудитории, в которой сдавал экзамен участник </w:t>
      </w:r>
      <w:r w:rsidR="00E32033" w:rsidRPr="00175156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 заполняет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75156">
        <w:rPr>
          <w:rFonts w:ascii="Times New Roman" w:eastAsia="Calibri" w:hAnsi="Times New Roman" w:cs="Times New Roman"/>
          <w:sz w:val="26"/>
          <w:szCs w:val="26"/>
        </w:rPr>
        <w:t>«П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 о нарушении установленного Порядка проведения ГИА»</w:t>
      </w:r>
      <w:r w:rsidRPr="001751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75156">
        <w:rPr>
          <w:rFonts w:ascii="Times New Roman" w:eastAsia="Calibri" w:hAnsi="Times New Roman" w:cs="Times New Roman"/>
          <w:sz w:val="26"/>
          <w:szCs w:val="26"/>
        </w:rPr>
        <w:t> </w:t>
      </w:r>
      <w:r w:rsidR="0003028A" w:rsidRPr="00175156">
        <w:rPr>
          <w:rFonts w:ascii="Times New Roman" w:eastAsia="Calibri" w:hAnsi="Times New Roman" w:cs="Times New Roman"/>
          <w:sz w:val="26"/>
          <w:szCs w:val="26"/>
        </w:rPr>
        <w:t>Штаб</w:t>
      </w:r>
      <w:r w:rsidRPr="00175156">
        <w:rPr>
          <w:rFonts w:ascii="Times New Roman" w:eastAsia="Times New Roman" w:hAnsi="Times New Roman" w:cs="Times New Roman"/>
          <w:sz w:val="26"/>
          <w:szCs w:val="26"/>
        </w:rPr>
        <w:t xml:space="preserve">е ППЭ в зоне видимости камер видеонаблюдения; </w:t>
      </w:r>
      <w:proofErr w:type="gramEnd"/>
    </w:p>
    <w:p w:rsidR="008F54BE" w:rsidRPr="00175156" w:rsidRDefault="008F54BE" w:rsidP="00175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об остановке экзамена в ППЭ или в отдельных аудиториях ППЭ по с</w:t>
      </w:r>
      <w:r w:rsidR="002A0178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 с председателем ГЭК</w:t>
      </w:r>
      <w:r w:rsidRPr="00175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соответствующих актов в свободной форме;</w:t>
      </w:r>
      <w:proofErr w:type="gramEnd"/>
    </w:p>
    <w:p w:rsidR="001E49D5" w:rsidRPr="00175156" w:rsidRDefault="001E49D5" w:rsidP="00175156">
      <w:pPr>
        <w:pStyle w:val="ConsPlusNormal"/>
        <w:tabs>
          <w:tab w:val="left" w:pos="142"/>
        </w:tabs>
        <w:ind w:firstLine="709"/>
        <w:contextualSpacing/>
        <w:jc w:val="both"/>
        <w:rPr>
          <w:b w:val="0"/>
          <w:sz w:val="26"/>
          <w:szCs w:val="26"/>
        </w:rPr>
      </w:pPr>
      <w:r w:rsidRPr="00175156">
        <w:rPr>
          <w:rFonts w:eastAsia="Times New Roman"/>
          <w:sz w:val="26"/>
          <w:szCs w:val="26"/>
        </w:rPr>
        <w:t>Важно!</w:t>
      </w:r>
      <w:r w:rsidRPr="00175156">
        <w:rPr>
          <w:b w:val="0"/>
          <w:sz w:val="26"/>
          <w:szCs w:val="26"/>
        </w:rPr>
        <w:t xml:space="preserve"> Член ГЭК </w:t>
      </w:r>
      <w:r w:rsidR="00EC770E" w:rsidRPr="00175156">
        <w:rPr>
          <w:b w:val="0"/>
          <w:sz w:val="26"/>
          <w:szCs w:val="26"/>
        </w:rPr>
        <w:t xml:space="preserve">при возникновении нештатной ситуации </w:t>
      </w:r>
      <w:r w:rsidRPr="00175156">
        <w:rPr>
          <w:b w:val="0"/>
          <w:sz w:val="26"/>
          <w:szCs w:val="26"/>
        </w:rPr>
        <w:t>должен связаться с Оператором (самостоятельно или при помощи технического сп</w:t>
      </w:r>
      <w:r w:rsidR="00EF7DD1" w:rsidRPr="00175156">
        <w:rPr>
          <w:b w:val="0"/>
          <w:sz w:val="26"/>
          <w:szCs w:val="26"/>
        </w:rPr>
        <w:t>ециалиста), получить инструкции</w:t>
      </w:r>
      <w:r w:rsidR="00E54AC2">
        <w:rPr>
          <w:b w:val="0"/>
          <w:sz w:val="26"/>
          <w:szCs w:val="26"/>
        </w:rPr>
        <w:t xml:space="preserve"> </w:t>
      </w:r>
      <w:r w:rsidR="00EC770E" w:rsidRPr="00175156">
        <w:rPr>
          <w:b w:val="0"/>
          <w:sz w:val="26"/>
          <w:szCs w:val="26"/>
        </w:rPr>
        <w:t xml:space="preserve">по проведению </w:t>
      </w:r>
      <w:r w:rsidRPr="00175156">
        <w:rPr>
          <w:b w:val="0"/>
          <w:sz w:val="26"/>
          <w:szCs w:val="26"/>
        </w:rPr>
        <w:t xml:space="preserve">действий по восстановлению работы средств видеонаблюдения. </w:t>
      </w:r>
      <w:proofErr w:type="gramStart"/>
      <w:r w:rsidRPr="00175156">
        <w:rPr>
          <w:b w:val="0"/>
          <w:sz w:val="26"/>
          <w:szCs w:val="26"/>
        </w:rPr>
        <w:t>Если в течение 15 минут после получения инструкции не удается восстановить работоспособность средств видеонаблюдения, член ГЭК по согласованию с председателем ГЭК останавливает экзамен в соответствии с пунктом 37 Порядка с последующим аннулированием результатов экзамена в соответствии с пунктом 88 Порядка и повторного допуска обучающихся, выпускников прошлых лет к сдаче экзамена в соответствии с пунктом 51 Порядка.</w:t>
      </w:r>
      <w:proofErr w:type="gramEnd"/>
    </w:p>
    <w:p w:rsidR="008F54BE" w:rsidRPr="00175156" w:rsidRDefault="008F54BE" w:rsidP="001751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</w:t>
      </w:r>
      <w:r w:rsidR="00D01FAF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>ДБО</w:t>
      </w:r>
      <w:r w:rsidR="00DE6741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ППЭ осуществляет контроль </w:t>
      </w:r>
      <w:r w:rsidR="00DE6741"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печати </w:t>
      </w:r>
      <w:r w:rsidRPr="00175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техническим специалистом в присутствии руководителя ППЭ. </w:t>
      </w:r>
    </w:p>
    <w:p w:rsidR="001F315A" w:rsidRPr="00175156" w:rsidRDefault="001F315A" w:rsidP="00175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В </w:t>
      </w:r>
      <w:proofErr w:type="gramStart"/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случае</w:t>
      </w:r>
      <w:proofErr w:type="gramEnd"/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неявки всех распределенных в ППЭ участников </w:t>
      </w:r>
      <w:r w:rsidR="00D12F81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экзамена</w:t>
      </w:r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по согласованию</w:t>
      </w:r>
      <w:r w:rsidR="00C6721D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 председателем ГЭК (заместителем председателя ГЭК) член ГЭК принимает </w:t>
      </w:r>
      <w:r w:rsidRPr="001751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решение о завершении экзамена в данном ППЭ с оформ</w:t>
      </w:r>
      <w:r w:rsidR="00F746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лением соответствующих форм ППЭ, </w:t>
      </w:r>
      <w:r w:rsidR="00F7469B" w:rsidRPr="00F746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 не ранее 10 часов 30 минут.</w:t>
      </w:r>
      <w:r w:rsidRPr="001751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Технический специалист </w:t>
      </w:r>
      <w:r w:rsidR="00CF6CAD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завершает</w:t>
      </w:r>
      <w:r w:rsidRPr="0017515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экзамены на всех станция</w:t>
      </w:r>
      <w:r w:rsidR="002708E3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х</w:t>
      </w:r>
      <w:r w:rsidR="00622BA4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печати ЭМ</w:t>
      </w:r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во всех аудиториях ППЭ, а та</w:t>
      </w:r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кже на</w:t>
      </w:r>
      <w:r w:rsidR="00622BA4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резервных станциях печати</w:t>
      </w:r>
      <w:r w:rsidR="00101BCD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ЭМ</w:t>
      </w:r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, печатает протоколы </w:t>
      </w:r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использования</w:t>
      </w:r>
      <w:r w:rsidR="00622BA4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станции печати ЭМ</w:t>
      </w:r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 сохраняет электронн</w:t>
      </w:r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ые жур</w:t>
      </w:r>
      <w:r w:rsidR="00622BA4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налы работы станции печати ЭМ</w:t>
      </w:r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 на </w:t>
      </w:r>
      <w:proofErr w:type="spellStart"/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флеш</w:t>
      </w:r>
      <w:proofErr w:type="spellEnd"/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-накопитель для переноса данных между станциями ППЭ.</w:t>
      </w:r>
      <w:r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Протоколы </w:t>
      </w:r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ис</w:t>
      </w:r>
      <w:r w:rsidR="00622BA4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пользования станции печати ЭМ</w:t>
      </w:r>
      <w:r w:rsidR="002A0178" w:rsidRPr="00175156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подписываются техническим специалистом, членом ГЭК и руководителем ППЭ и остаются на хранение в ППЭ. Электронн</w:t>
      </w:r>
      <w:r w:rsidR="002A0178" w:rsidRPr="0017515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ые жур</w:t>
      </w:r>
      <w:r w:rsidR="00622BA4" w:rsidRPr="0017515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налы работы станции печати ЭМ</w:t>
      </w:r>
      <w:r w:rsidR="002A0178" w:rsidRPr="0017515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17515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</w:t>
      </w:r>
      <w:r w:rsidR="00242035" w:rsidRPr="0017515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готовности ППЭ</w:t>
      </w:r>
      <w:r w:rsidRPr="0017515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статус "Экзамен не состоялся".</w:t>
      </w:r>
    </w:p>
    <w:p w:rsidR="001F315A" w:rsidRPr="00B86A15" w:rsidRDefault="001F315A" w:rsidP="008F54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10139"/>
      </w:tblGrid>
      <w:tr w:rsidR="008F54BE" w:rsidRPr="00B86A15" w:rsidTr="003E4AD4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8F54BE" w:rsidRPr="00B86A15" w:rsidRDefault="008F54BE" w:rsidP="001E1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Члену ГЭК необходимо помнить, что экзамен проводится в спокойной и доброжелательной обстановке.</w:t>
            </w:r>
          </w:p>
          <w:p w:rsidR="008F54BE" w:rsidRPr="00B86A15" w:rsidRDefault="008F54BE" w:rsidP="001E1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экзамена члену ГЭК в ППЭ </w:t>
            </w:r>
            <w:r w:rsidRPr="00B86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запрещается:</w:t>
            </w:r>
          </w:p>
          <w:p w:rsidR="008F54BE" w:rsidRPr="00B86A15" w:rsidRDefault="008F54BE" w:rsidP="001E1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оказывать содействие участникам </w:t>
            </w:r>
            <w:r w:rsidR="00E32033"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      </w:r>
          </w:p>
          <w:p w:rsidR="008F54BE" w:rsidRPr="00B86A15" w:rsidRDefault="008F54BE" w:rsidP="00E54A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B86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пользоваться </w:t>
            </w: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связи</w:t>
            </w:r>
            <w:r w:rsidRPr="00B86A15" w:rsidDel="00C2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 </w:t>
            </w:r>
            <w:r w:rsidR="0003028A"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</w:t>
            </w: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ППЭ (пользование средствами связи допускается только в </w:t>
            </w:r>
            <w:r w:rsidR="0003028A"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</w:t>
            </w:r>
            <w:r w:rsidRPr="00B8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ППЭ в случае служебной необходимости).</w:t>
            </w:r>
          </w:p>
        </w:tc>
      </w:tr>
    </w:tbl>
    <w:p w:rsidR="008F54BE" w:rsidRPr="00B86A15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 окончании проведения ЕГЭ член ГЭК:</w:t>
      </w:r>
    </w:p>
    <w:p w:rsidR="00D01FAF" w:rsidRPr="00B86A15" w:rsidRDefault="008F54BE" w:rsidP="00BB1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осуществляет контроль за получением ЭМ руководителем ППЭ от ответственных организаторов в </w:t>
      </w:r>
      <w:r w:rsidR="0003028A"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Штаб</w:t>
      </w: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е ППЭ за специально подготовленным столом, находящимся в зоне </w:t>
      </w:r>
      <w:r w:rsidR="00C05B3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видимости камер видеонаблюдения</w:t>
      </w: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(форма ППЭ-14-02 «</w:t>
      </w:r>
      <w:r w:rsidR="00C22A85"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Ведомость учета экзаменационных материалов</w:t>
      </w: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»)</w:t>
      </w:r>
      <w:r w:rsidR="00BB1D31"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Все бланки сдаются в одном запечатанном </w:t>
      </w:r>
      <w:r w:rsidR="003D7EAB"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ВДП</w:t>
      </w: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BB1D31"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 заполненным сопроводительным бланком. </w:t>
      </w:r>
    </w:p>
    <w:p w:rsidR="008F54BE" w:rsidRPr="00B86A15" w:rsidRDefault="00BB1D31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8F54BE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акже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сдаются</w:t>
      </w:r>
      <w:r w:rsidR="008F54BE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E54AC2" w:rsidRPr="00F7469B" w:rsidRDefault="00E54AC2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469B">
        <w:rPr>
          <w:rFonts w:ascii="Times New Roman" w:hAnsi="Times New Roman" w:cs="Times New Roman"/>
          <w:sz w:val="26"/>
          <w:szCs w:val="26"/>
        </w:rPr>
        <w:t xml:space="preserve">запечатанный ВДП </w:t>
      </w:r>
      <w:proofErr w:type="gramStart"/>
      <w:r w:rsidRPr="00F7469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7469B">
        <w:rPr>
          <w:rFonts w:ascii="Times New Roman" w:hAnsi="Times New Roman" w:cs="Times New Roman"/>
          <w:sz w:val="26"/>
          <w:szCs w:val="26"/>
        </w:rPr>
        <w:t xml:space="preserve"> КИМ;</w:t>
      </w:r>
    </w:p>
    <w:p w:rsidR="001E1854" w:rsidRDefault="001E1854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запечатанный </w:t>
      </w:r>
      <w:r w:rsidR="003D7EAB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ВДП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испорченными </w:t>
      </w:r>
      <w:r w:rsidR="00E54A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54AC2" w:rsidRPr="00F7469B">
        <w:rPr>
          <w:rFonts w:ascii="Times New Roman" w:hAnsi="Times New Roman" w:cs="Times New Roman"/>
          <w:sz w:val="26"/>
          <w:szCs w:val="26"/>
        </w:rPr>
        <w:t>и бракованными</w:t>
      </w:r>
      <w:r w:rsidR="00E54AC2">
        <w:rPr>
          <w:sz w:val="26"/>
          <w:szCs w:val="26"/>
        </w:rPr>
        <w:t xml:space="preserve">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ЭМ;</w:t>
      </w:r>
    </w:p>
    <w:p w:rsidR="00E54AC2" w:rsidRPr="00F7469B" w:rsidRDefault="00E54AC2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469B">
        <w:rPr>
          <w:rFonts w:ascii="Times New Roman" w:hAnsi="Times New Roman" w:cs="Times New Roman"/>
          <w:sz w:val="26"/>
          <w:szCs w:val="26"/>
        </w:rPr>
        <w:t>калибровочный лист с каждой использованной в аудитории станции печати ЭМ;</w:t>
      </w:r>
    </w:p>
    <w:p w:rsidR="008F54BE" w:rsidRPr="00B86A15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формы ППЭ-05-02 «Протокол проведения </w:t>
      </w:r>
      <w:r w:rsidR="000129EF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экзамена</w:t>
      </w:r>
      <w:r w:rsidR="003E4AD4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 аудитории»; </w:t>
      </w:r>
    </w:p>
    <w:p w:rsidR="008F54BE" w:rsidRPr="00B86A15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формы ППЭ-12-02 «Ведомость коррекции персональных данных участников </w:t>
      </w:r>
      <w:r w:rsidR="00E82152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экзамена</w:t>
      </w:r>
      <w:r w:rsidR="00E82152" w:rsidRPr="00B86A15" w:rsidDel="00E821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 аудитории»</w:t>
      </w:r>
      <w:r w:rsidR="00E54A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(при наличии);</w:t>
      </w:r>
    </w:p>
    <w:p w:rsidR="008F54BE" w:rsidRPr="00B86A15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формы ППЭ-12-03 «Ведомость использования дополнительных бланков ответов № 2»;</w:t>
      </w:r>
    </w:p>
    <w:p w:rsidR="001E1854" w:rsidRPr="00B86A15" w:rsidRDefault="001E1854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формы ППЭ-12-04-МАШ «Ведомость учета времени отсутствия участников </w:t>
      </w:r>
      <w:r w:rsidR="00E82152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экзамена</w:t>
      </w:r>
      <w:r w:rsidR="00E82152" w:rsidRPr="00B86A15" w:rsidDel="00E821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аудитории»;</w:t>
      </w:r>
    </w:p>
    <w:p w:rsidR="008F54BE" w:rsidRPr="00B86A15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запечатанные конверты с и</w:t>
      </w:r>
      <w:r w:rsidR="001E1854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спользованными </w:t>
      </w:r>
      <w:r w:rsidR="00E32033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листами бумаги для черновиков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(на каждом конверте должна быть указана следующая информация: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конверте);</w:t>
      </w:r>
    </w:p>
    <w:p w:rsidR="008F54BE" w:rsidRPr="00F7469B" w:rsidRDefault="008F54BE" w:rsidP="008F54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86A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неиспользованные </w:t>
      </w:r>
      <w:r w:rsidR="00DE6741" w:rsidRPr="00B86A15">
        <w:rPr>
          <w:rFonts w:ascii="Times New Roman" w:eastAsia="Times New Roman" w:hAnsi="Times New Roman" w:cs="Times New Roman"/>
          <w:spacing w:val="-4"/>
          <w:sz w:val="28"/>
          <w:szCs w:val="28"/>
        </w:rPr>
        <w:t>ДБО</w:t>
      </w:r>
      <w:r w:rsidRPr="00B86A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№ </w:t>
      </w:r>
      <w:r w:rsidRPr="00F7469B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E54AC2" w:rsidRPr="00F746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54AC2" w:rsidRPr="00F7469B">
        <w:rPr>
          <w:rFonts w:ascii="Times New Roman" w:hAnsi="Times New Roman" w:cs="Times New Roman"/>
          <w:sz w:val="26"/>
          <w:szCs w:val="26"/>
        </w:rPr>
        <w:t>(не упаковываются)</w:t>
      </w:r>
      <w:r w:rsidRPr="00F7469B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8F54BE" w:rsidRPr="00B86A15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неиспользованные </w:t>
      </w:r>
      <w:r w:rsidR="00E32033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листы бумаги для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черновик</w:t>
      </w:r>
      <w:r w:rsidR="00E32033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</w:t>
      </w:r>
      <w:r w:rsidR="00FE64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 штам</w:t>
      </w:r>
      <w:r w:rsidR="000B76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пом образовательной организации</w:t>
      </w:r>
      <w:r w:rsidR="00FE64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на базе которой </w:t>
      </w:r>
      <w:proofErr w:type="gramStart"/>
      <w:r w:rsidR="00FE64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организован</w:t>
      </w:r>
      <w:proofErr w:type="gramEnd"/>
      <w:r w:rsidR="00FE64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ППЭ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8F54BE" w:rsidRPr="00B86A15" w:rsidRDefault="008F54BE" w:rsidP="008F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служебные записки (при наличии).</w:t>
      </w:r>
    </w:p>
    <w:p w:rsidR="00C53DE3" w:rsidRPr="00B86A15" w:rsidRDefault="00C53DE3" w:rsidP="00C5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Совместно с руководителем ППЭ контролирует передачу в систему мониторинга готовности </w:t>
      </w:r>
      <w:r w:rsidRPr="00F7469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ППЭ </w:t>
      </w:r>
      <w:r w:rsidR="006E5D32" w:rsidRPr="00F7469B">
        <w:rPr>
          <w:rFonts w:ascii="Times New Roman" w:hAnsi="Times New Roman" w:cs="Times New Roman"/>
          <w:sz w:val="26"/>
          <w:szCs w:val="26"/>
        </w:rPr>
        <w:t>с помощью основной станции авторизации</w:t>
      </w:r>
      <w:r w:rsidR="006E5D32">
        <w:rPr>
          <w:sz w:val="26"/>
          <w:szCs w:val="26"/>
        </w:rPr>
        <w:t xml:space="preserve">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электронных жу</w:t>
      </w:r>
      <w:r w:rsidR="00FE64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рнал</w:t>
      </w:r>
      <w:r w:rsidR="00622B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 со всех станций печати ЭМ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включая резервные и замен</w:t>
      </w:r>
      <w:r w:rsidR="00B42D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енные станции печати ЭМ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статуса о завершении экзамена в ППЭ.</w:t>
      </w:r>
    </w:p>
    <w:p w:rsidR="001E1854" w:rsidRPr="00B86A15" w:rsidRDefault="001E1854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86A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При осуществлении сканирования бланков в ППЭ и передачи их в РЦОИ в электронном виде член ГЭК:</w:t>
      </w:r>
    </w:p>
    <w:p w:rsidR="001E1854" w:rsidRPr="006E5D32" w:rsidRDefault="00E94947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sz w:val="26"/>
          <w:szCs w:val="26"/>
          <w:lang w:eastAsia="ru-RU"/>
        </w:rPr>
      </w:pPr>
      <w:r w:rsidRPr="00417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сутствует при вскрытии руководителем ППЭ </w:t>
      </w:r>
      <w:r w:rsidR="003D7EAB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ВДП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бланками, полученными от ответственных организаторов</w:t>
      </w:r>
      <w:r w:rsidR="009A0C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пересчете бланков и передаче ВДП техническому специалисту</w:t>
      </w:r>
      <w:r w:rsidR="006E5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E5D32" w:rsidRPr="00861266">
        <w:rPr>
          <w:rFonts w:ascii="Times New Roman" w:hAnsi="Times New Roman" w:cs="Times New Roman"/>
          <w:sz w:val="26"/>
          <w:szCs w:val="26"/>
        </w:rPr>
        <w:t>и при дальнейшей их переупаковке после сканирования;</w:t>
      </w:r>
    </w:p>
    <w:p w:rsidR="002713E0" w:rsidRDefault="002713E0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приглашению технического специалиста активирует загруженный на станцию сканирования в ППЭ ключ доступа к ЭМ посредством </w:t>
      </w:r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подключения к станции сканирования </w:t>
      </w:r>
      <w:proofErr w:type="spellStart"/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>токена</w:t>
      </w:r>
      <w:proofErr w:type="spellEnd"/>
      <w:r w:rsidRPr="00B86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ГЭК и ввода пароля доступа к нему.</w:t>
      </w:r>
    </w:p>
    <w:p w:rsidR="006E5D32" w:rsidRPr="00861266" w:rsidRDefault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61266">
        <w:rPr>
          <w:rFonts w:ascii="Times New Roman" w:hAnsi="Times New Roman" w:cs="Times New Roman"/>
          <w:b/>
          <w:bCs/>
          <w:sz w:val="26"/>
          <w:szCs w:val="26"/>
        </w:rPr>
        <w:t xml:space="preserve">Важно! </w:t>
      </w:r>
      <w:proofErr w:type="gramStart"/>
      <w:r w:rsidRPr="00861266">
        <w:rPr>
          <w:rFonts w:ascii="Times New Roman" w:hAnsi="Times New Roman" w:cs="Times New Roman"/>
          <w:sz w:val="26"/>
          <w:szCs w:val="26"/>
        </w:rPr>
        <w:t>Активация станции сканирования в ППЭ должна быть выполнена непосредственно перед началом процесса сканирования ЭМ, поступающих из аудиторий в Штаб ППЭ.</w:t>
      </w:r>
      <w:proofErr w:type="gramEnd"/>
    </w:p>
    <w:p w:rsidR="00F21C90" w:rsidRPr="00B86A15" w:rsidRDefault="000B7059" w:rsidP="001E55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приглашению технического специалиста </w:t>
      </w:r>
      <w:r w:rsidR="00E94947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проверяет, что экспортируемые данные не содержат особых ситуаций и сверяет данные о количестве отсканированных бланков по аудиториям, указанные на Станции сканирования в ППЭ</w:t>
      </w:r>
      <w:r w:rsidR="00573FFC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E94947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 количеством бланков из формы ППЭ-13-02</w:t>
      </w:r>
      <w:r w:rsidR="006E5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E94947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МАШ «Сводная ведомость учёта участников и использования экзаменационных материалов в ППЭ».</w:t>
      </w:r>
    </w:p>
    <w:p w:rsidR="00E94947" w:rsidRPr="00B86A15" w:rsidRDefault="00E94947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7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совме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стно с техническим специалистом </w:t>
      </w:r>
      <w:r w:rsidR="005B0DDA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проверяет качество сканирования ЭМ</w:t>
      </w:r>
      <w:r w:rsidR="00C6721D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B0DDA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несёт ответственность за экспортируемые данные</w:t>
      </w:r>
      <w:r w:rsidR="008F4CA6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в том числе </w:t>
      </w:r>
      <w:r w:rsidR="0082540E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</w:t>
      </w:r>
      <w:r w:rsidR="008F4CA6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качество сканирования</w:t>
      </w:r>
      <w:r w:rsidR="00F21C90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соответствие пере</w:t>
      </w:r>
      <w:r w:rsidR="001E55B3"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даваемых данных информации о рассадке</w:t>
      </w:r>
      <w:r w:rsidRPr="00B86A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E94947" w:rsidRDefault="00E94947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B4F">
        <w:rPr>
          <w:rFonts w:ascii="Times New Roman" w:eastAsia="Calibri" w:hAnsi="Times New Roman" w:cs="Times New Roman"/>
          <w:sz w:val="28"/>
          <w:szCs w:val="28"/>
        </w:rPr>
        <w:t>пр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и корректности данных по всем аудиториям подключает к станции сканирования в ППЭ </w:t>
      </w:r>
      <w:proofErr w:type="spellStart"/>
      <w:r w:rsidRPr="00B86A15">
        <w:rPr>
          <w:rFonts w:ascii="Times New Roman" w:eastAsia="Calibri" w:hAnsi="Times New Roman" w:cs="Times New Roman"/>
          <w:sz w:val="28"/>
          <w:szCs w:val="28"/>
        </w:rPr>
        <w:t>токен</w:t>
      </w:r>
      <w:proofErr w:type="spellEnd"/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 члена ГЭК для выполнения </w:t>
      </w:r>
      <w:r w:rsidRPr="00B86A15">
        <w:rPr>
          <w:rFonts w:ascii="Times New Roman" w:eastAsia="Times New Roman" w:hAnsi="Times New Roman" w:cs="Times New Roman"/>
          <w:sz w:val="28"/>
          <w:szCs w:val="28"/>
        </w:rPr>
        <w:t xml:space="preserve">техническим специалистом </w:t>
      </w:r>
      <w:r w:rsidRPr="00B86A15">
        <w:rPr>
          <w:rFonts w:ascii="Times New Roman" w:eastAsia="Calibri" w:hAnsi="Times New Roman" w:cs="Times New Roman"/>
          <w:sz w:val="28"/>
          <w:szCs w:val="28"/>
        </w:rPr>
        <w:t>экспорта электронных образов бланков и форм ППЭ</w:t>
      </w:r>
      <w:r w:rsidR="005B0DDA" w:rsidRPr="00B86A15">
        <w:rPr>
          <w:rFonts w:ascii="Times New Roman" w:eastAsia="Calibri" w:hAnsi="Times New Roman" w:cs="Times New Roman"/>
          <w:sz w:val="28"/>
          <w:szCs w:val="28"/>
        </w:rPr>
        <w:t>.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DDA" w:rsidRPr="00B86A15">
        <w:rPr>
          <w:rFonts w:ascii="Times New Roman" w:eastAsia="Calibri" w:hAnsi="Times New Roman" w:cs="Times New Roman"/>
          <w:sz w:val="28"/>
          <w:szCs w:val="28"/>
        </w:rPr>
        <w:t>П</w:t>
      </w:r>
      <w:r w:rsidRPr="00B86A15">
        <w:rPr>
          <w:rFonts w:ascii="Times New Roman" w:eastAsia="Calibri" w:hAnsi="Times New Roman" w:cs="Times New Roman"/>
          <w:sz w:val="28"/>
          <w:szCs w:val="28"/>
        </w:rPr>
        <w:t>акет с электронными образами бланков и форм ППЭ зашифровывается для передачи в РЦОИ;</w:t>
      </w:r>
    </w:p>
    <w:p w:rsidR="000B7059" w:rsidRDefault="000B7059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присутствует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переупаковки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бланков ЕГЭ руководителем ППЭ: бланки ЕГЭ помещаются в новый ВДП, на его сопроводительный бланк переносится информация с ВДП, в котором бланки ЕГЭ были доставлены в Штаб ППЭ, а также вкладывается калибровочный лист и первый ВДП.</w:t>
      </w:r>
    </w:p>
    <w:p w:rsidR="006E5D32" w:rsidRPr="00861266" w:rsidRDefault="006E5D32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266">
        <w:rPr>
          <w:rFonts w:ascii="Times New Roman" w:hAnsi="Times New Roman" w:cs="Times New Roman"/>
          <w:sz w:val="26"/>
          <w:szCs w:val="26"/>
        </w:rPr>
        <w:t>присутствует при проверке соответствия переданных данных информации о рассадке и передаче пакетов в РЦОИ посредством станции авторизации. В случае возникновения нештатной ситуации, связанной с рассадкой, обеспечивает получение по телефону от РЦОИ кода, который позволит выполнить передачу пакетов;</w:t>
      </w:r>
    </w:p>
    <w:p w:rsidR="00E94947" w:rsidRDefault="00E94947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A15">
        <w:rPr>
          <w:rFonts w:ascii="Times New Roman" w:eastAsia="Calibri" w:hAnsi="Times New Roman" w:cs="Times New Roman"/>
          <w:sz w:val="28"/>
          <w:szCs w:val="28"/>
        </w:rPr>
        <w:t>принимает решение по согласованию с РЦОИ о передаче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обеспечивает выполнение техническим специалистом экспорта электронных образов бланков;</w:t>
      </w:r>
    </w:p>
    <w:p w:rsidR="006E5D32" w:rsidRPr="00861266" w:rsidRDefault="006E5D32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присутствует совместно с руководителем ППЭ при передаче техническим специалистом статуса завершения передачи ЭМ в РЦОИ (статус пакетов принимает значение «передан</w:t>
      </w:r>
      <w:r w:rsidRPr="00861266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r w:rsidRPr="00861266">
        <w:rPr>
          <w:rFonts w:ascii="Times New Roman" w:hAnsi="Times New Roman" w:cs="Times New Roman"/>
          <w:sz w:val="26"/>
          <w:szCs w:val="26"/>
        </w:rPr>
        <w:t>«Все пакеты сформированы и отправлены в РЦОИ»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несет ответственность за соответствие переданных данных информации о рассадке </w:t>
      </w:r>
      <w:r w:rsidRPr="0086126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61266">
        <w:rPr>
          <w:rFonts w:ascii="Times New Roman" w:hAnsi="Times New Roman" w:cs="Times New Roman"/>
          <w:sz w:val="26"/>
          <w:szCs w:val="26"/>
        </w:rPr>
        <w:t>о завершении передачи ЭМ в РЦОИ;</w:t>
      </w:r>
    </w:p>
    <w:p w:rsidR="006E5D32" w:rsidRDefault="006E5D32" w:rsidP="008F54B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54" w:rsidRDefault="000B7059" w:rsidP="008C5AE2">
      <w:pPr>
        <w:tabs>
          <w:tab w:val="left" w:pos="1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C5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E82152" w:rsidRPr="00B86A15">
        <w:rPr>
          <w:rFonts w:ascii="Times New Roman" w:eastAsia="Calibri" w:hAnsi="Times New Roman" w:cs="Times New Roman"/>
          <w:sz w:val="28"/>
          <w:szCs w:val="28"/>
        </w:rPr>
        <w:t xml:space="preserve">руководителем ППЭ и 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>техническим специалистом ожидает в </w:t>
      </w:r>
      <w:r w:rsidR="0003028A" w:rsidRPr="00B86A15">
        <w:rPr>
          <w:rFonts w:ascii="Times New Roman" w:eastAsia="Calibri" w:hAnsi="Times New Roman" w:cs="Times New Roman"/>
          <w:sz w:val="28"/>
          <w:szCs w:val="28"/>
        </w:rPr>
        <w:t>Штаб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>е ППЭ подтверждения от РЦОИ факта успешного получения и расшифровки переданного пакета с электронными образами бланков и форм ППЭ (статус пакета</w:t>
      </w:r>
      <w:r w:rsidR="00C6721D" w:rsidRPr="00B86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 xml:space="preserve">с электронными образами бланков </w:t>
      </w:r>
      <w:r w:rsidR="008F7321">
        <w:rPr>
          <w:rFonts w:ascii="Times New Roman" w:eastAsia="Calibri" w:hAnsi="Times New Roman" w:cs="Times New Roman"/>
          <w:sz w:val="28"/>
          <w:szCs w:val="28"/>
        </w:rPr>
        <w:t>и форм ППЭ принимает значение «П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>одтвержден»);</w:t>
      </w:r>
    </w:p>
    <w:p w:rsidR="006E5D32" w:rsidRPr="00B86A15" w:rsidRDefault="006E5D32" w:rsidP="006E5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B4F">
        <w:rPr>
          <w:rFonts w:ascii="Times New Roman" w:eastAsia="Calibri" w:hAnsi="Times New Roman" w:cs="Times New Roman"/>
          <w:sz w:val="28"/>
          <w:szCs w:val="28"/>
        </w:rPr>
        <w:t>сов</w:t>
      </w:r>
      <w:r w:rsidRPr="00B86A15">
        <w:rPr>
          <w:rFonts w:ascii="Times New Roman" w:eastAsia="Calibri" w:hAnsi="Times New Roman" w:cs="Times New Roman"/>
          <w:sz w:val="28"/>
          <w:szCs w:val="28"/>
        </w:rPr>
        <w:t>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ППЭ;</w:t>
      </w:r>
    </w:p>
    <w:p w:rsidR="000E6139" w:rsidRPr="00B86A15" w:rsidRDefault="000E6139" w:rsidP="000E6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совместно с руководителем ППЭ контролирует передачу </w:t>
      </w:r>
      <w:r w:rsidR="008C5AE2">
        <w:rPr>
          <w:rFonts w:ascii="Times New Roman" w:eastAsia="Calibri" w:hAnsi="Times New Roman" w:cs="Times New Roman"/>
          <w:sz w:val="28"/>
          <w:szCs w:val="28"/>
        </w:rPr>
        <w:t xml:space="preserve">в систему мониторинга готовности ППЭ с помощью основной станции авторизации в Штабе ППЭ  электронных журналов работы станции </w:t>
      </w:r>
      <w:r w:rsidRPr="00B86A15">
        <w:rPr>
          <w:rFonts w:ascii="Times New Roman" w:eastAsia="Calibri" w:hAnsi="Times New Roman" w:cs="Times New Roman"/>
          <w:sz w:val="28"/>
          <w:szCs w:val="28"/>
        </w:rPr>
        <w:t xml:space="preserve"> сканирования </w:t>
      </w:r>
      <w:r w:rsidR="008C5AE2">
        <w:rPr>
          <w:rFonts w:ascii="Times New Roman" w:eastAsia="Calibri" w:hAnsi="Times New Roman" w:cs="Times New Roman"/>
          <w:sz w:val="28"/>
          <w:szCs w:val="28"/>
        </w:rPr>
        <w:t xml:space="preserve">в ППЭ </w:t>
      </w:r>
      <w:r w:rsidRPr="00B86A15">
        <w:rPr>
          <w:rFonts w:ascii="Times New Roman" w:eastAsia="Calibri" w:hAnsi="Times New Roman" w:cs="Times New Roman"/>
          <w:sz w:val="28"/>
          <w:szCs w:val="28"/>
        </w:rPr>
        <w:t>и статуса «Бланки переданы в РЦОИ»;</w:t>
      </w:r>
    </w:p>
    <w:p w:rsidR="008D3954" w:rsidRPr="00861266" w:rsidRDefault="003E7AD3" w:rsidP="006E5D32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="008D3954" w:rsidRPr="00B86A15">
        <w:rPr>
          <w:rFonts w:ascii="Times New Roman" w:eastAsia="Calibri" w:hAnsi="Times New Roman" w:cs="Times New Roman"/>
          <w:sz w:val="28"/>
          <w:szCs w:val="28"/>
        </w:rPr>
        <w:t>совместно с руководителем ППЭ ещё раз пересчитывают все бланки</w:t>
      </w:r>
      <w:r w:rsidR="006E5D32">
        <w:rPr>
          <w:rFonts w:ascii="Times New Roman" w:eastAsia="Calibri" w:hAnsi="Times New Roman" w:cs="Times New Roman"/>
          <w:sz w:val="28"/>
          <w:szCs w:val="28"/>
        </w:rPr>
        <w:t xml:space="preserve"> ЕГЭ</w:t>
      </w:r>
      <w:r w:rsidR="008D3954" w:rsidRPr="00B86A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5D32" w:rsidRPr="00861266">
        <w:rPr>
          <w:rFonts w:ascii="Times New Roman" w:hAnsi="Times New Roman" w:cs="Times New Roman"/>
          <w:sz w:val="26"/>
          <w:szCs w:val="26"/>
        </w:rPr>
        <w:t>сверяют информацию на сопроводительных бланках ВДП, в которых бланки ЕГЭ были доставлены из аудиторий в Штаб ППЭ, и нового ВДП, проверяют, что в новые ВДП вложены калибровочные листы и ВДП, в которых бланки ЕГЭ были доставлены из аудиторий в Штаб ППЭ, и запечатывают ВДП с бланками ЕГЭ для хранения и</w:t>
      </w:r>
      <w:proofErr w:type="gramEnd"/>
      <w:r w:rsidR="006E5D32" w:rsidRPr="00861266">
        <w:rPr>
          <w:rFonts w:ascii="Times New Roman" w:hAnsi="Times New Roman" w:cs="Times New Roman"/>
          <w:sz w:val="26"/>
          <w:szCs w:val="26"/>
        </w:rPr>
        <w:t xml:space="preserve"> транспортировки.</w:t>
      </w:r>
      <w:r w:rsidR="006E5D32" w:rsidRPr="00861266">
        <w:rPr>
          <w:sz w:val="26"/>
          <w:szCs w:val="26"/>
        </w:rPr>
        <w:t xml:space="preserve"> </w:t>
      </w:r>
    </w:p>
    <w:p w:rsidR="008F54BE" w:rsidRPr="006E5D32" w:rsidRDefault="008F54BE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Член ГЭК совместно с руководителем ППЭ оформляет необходимые документы по результатам проведения ЕГЭ в ППЭ по следующим формам: </w:t>
      </w: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8F54BE" w:rsidRPr="006E5D32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форма ППЭ 13-01 «Протокол проведения </w:t>
      </w:r>
      <w:r w:rsidR="005B383E"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ЕГЭ </w:t>
      </w: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ППЭ»;</w:t>
      </w:r>
    </w:p>
    <w:p w:rsidR="008F54BE" w:rsidRPr="006E5D32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</w:t>
      </w:r>
      <w:r w:rsidR="003E4AD4"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</w:t>
      </w: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МАШ «Сводная ведомость учёта участников и использования экзаменационных материалов в ППЭ»;</w:t>
      </w:r>
    </w:p>
    <w:p w:rsidR="008F54BE" w:rsidRPr="006E5D32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 в ППЭ»;</w:t>
      </w:r>
    </w:p>
    <w:p w:rsidR="008F54BE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</w:t>
      </w:r>
      <w:r w:rsidR="00365576" w:rsidRPr="006E5D32">
        <w:rPr>
          <w:rFonts w:ascii="Times New Roman" w:hAnsi="Times New Roman" w:cs="Times New Roman"/>
          <w:color w:val="000000"/>
          <w:sz w:val="26"/>
          <w:szCs w:val="26"/>
        </w:rPr>
        <w:t xml:space="preserve">Ведомость </w:t>
      </w:r>
      <w:r w:rsidR="00C22A85" w:rsidRPr="006E5D32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учета экзаменационных материалов</w:t>
      </w:r>
      <w:r w:rsidRPr="006E5D3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».</w:t>
      </w:r>
    </w:p>
    <w:p w:rsidR="00DA02A1" w:rsidRPr="00861266" w:rsidRDefault="00DA02A1" w:rsidP="00DA02A1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61266">
        <w:rPr>
          <w:rFonts w:ascii="Times New Roman" w:hAnsi="Times New Roman" w:cs="Times New Roman"/>
          <w:sz w:val="26"/>
          <w:szCs w:val="26"/>
        </w:rPr>
        <w:t xml:space="preserve">По окончании соответствующего экзамена в ППЭ </w:t>
      </w:r>
      <w:proofErr w:type="gramStart"/>
      <w:r w:rsidRPr="00861266">
        <w:rPr>
          <w:rFonts w:ascii="Times New Roman" w:hAnsi="Times New Roman" w:cs="Times New Roman"/>
          <w:sz w:val="26"/>
          <w:szCs w:val="26"/>
        </w:rPr>
        <w:t>неиспользованные</w:t>
      </w:r>
      <w:proofErr w:type="gramEnd"/>
      <w:r w:rsidRPr="00861266">
        <w:rPr>
          <w:rFonts w:ascii="Times New Roman" w:hAnsi="Times New Roman" w:cs="Times New Roman"/>
          <w:sz w:val="26"/>
          <w:szCs w:val="26"/>
        </w:rPr>
        <w:t xml:space="preserve"> ДБО № 2 оставляются в сейфе в Штабе ППЭ на хранение. Указанные ДБО № 2 должны быть использованы на следующем экзамене (кроме экзамена по китайскому языку). По окончании проведения всех запланированных в ППЭ экзаменов неиспользованные ДБО № 2 направляются в РЦОИ вместе с другими неиспользованными ЭМ (упаковываются вместе с ВДП и формами ППЭ в сейф-пакет). </w:t>
      </w:r>
    </w:p>
    <w:p w:rsidR="00E829AE" w:rsidRPr="006E5D32" w:rsidRDefault="008F54BE" w:rsidP="006E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5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член ГЭК упаковывает </w:t>
      </w:r>
      <w:r w:rsidR="00E238DE" w:rsidRPr="00E238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</w:t>
      </w:r>
      <w:r w:rsidR="00E23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D32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E23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238DE"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ППЭ, служебные и объяснительные записки,</w:t>
      </w:r>
      <w:r w:rsidR="005A6B80"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38DE"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учета участников экзамена, обратившихся к медицинскому работнику, в</w:t>
      </w:r>
      <w:r w:rsidR="00E238DE" w:rsidRPr="00E35920">
        <w:rPr>
          <w:rFonts w:ascii="Times New Roman" w:hAnsi="Times New Roman" w:cs="Times New Roman"/>
          <w:sz w:val="26"/>
          <w:szCs w:val="26"/>
        </w:rPr>
        <w:t xml:space="preserve">едомость наличия лекарственных препаратов у участников экзамена в ППЭ в день проведения экзамена, </w:t>
      </w:r>
      <w:r w:rsidR="00861266" w:rsidRPr="00E35920">
        <w:rPr>
          <w:rFonts w:ascii="Times New Roman" w:hAnsi="Times New Roman" w:cs="Times New Roman"/>
          <w:sz w:val="26"/>
          <w:szCs w:val="26"/>
        </w:rPr>
        <w:t>л</w:t>
      </w:r>
      <w:r w:rsidR="00E238DE" w:rsidRPr="00E35920">
        <w:rPr>
          <w:rFonts w:ascii="Times New Roman" w:hAnsi="Times New Roman" w:cs="Times New Roman"/>
          <w:sz w:val="26"/>
          <w:szCs w:val="26"/>
        </w:rPr>
        <w:t>исты учета «Входного фильтра» участников экзамена и работников ППЭ</w:t>
      </w:r>
      <w:r w:rsidR="00E238DE"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D3954"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сейф-пакеты</w:t>
      </w:r>
      <w:r w:rsidR="00C6721D" w:rsidRPr="006E5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8C5AE2" w:rsidRPr="006E5D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экзамена.</w:t>
      </w:r>
      <w:proofErr w:type="gramEnd"/>
    </w:p>
    <w:p w:rsidR="00BB2FCB" w:rsidRPr="006E5D32" w:rsidRDefault="00BB2FCB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D32">
        <w:rPr>
          <w:rFonts w:ascii="Times New Roman" w:eastAsia="Calibri" w:hAnsi="Times New Roman" w:cs="Times New Roman"/>
          <w:sz w:val="26"/>
          <w:szCs w:val="26"/>
        </w:rPr>
        <w:t>При этом:</w:t>
      </w:r>
    </w:p>
    <w:p w:rsidR="00BB2FCB" w:rsidRPr="006E5D32" w:rsidRDefault="00BB2FCB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D32">
        <w:rPr>
          <w:rFonts w:ascii="Times New Roman" w:eastAsia="Calibri" w:hAnsi="Times New Roman" w:cs="Times New Roman"/>
          <w:sz w:val="26"/>
          <w:szCs w:val="26"/>
        </w:rPr>
        <w:t xml:space="preserve">в сейф-пакет упаковываются </w:t>
      </w:r>
      <w:r w:rsidR="003D7EAB" w:rsidRPr="006E5D32">
        <w:rPr>
          <w:rFonts w:ascii="Times New Roman" w:eastAsia="Calibri" w:hAnsi="Times New Roman" w:cs="Times New Roman"/>
          <w:sz w:val="26"/>
          <w:szCs w:val="26"/>
        </w:rPr>
        <w:t>ВДП</w:t>
      </w:r>
      <w:r w:rsidR="00D131A0" w:rsidRPr="006E5D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E5D32">
        <w:rPr>
          <w:rFonts w:ascii="Times New Roman" w:eastAsia="Calibri" w:hAnsi="Times New Roman" w:cs="Times New Roman"/>
          <w:sz w:val="26"/>
          <w:szCs w:val="26"/>
        </w:rPr>
        <w:t xml:space="preserve">с бланками ответов участников экзамена и </w:t>
      </w:r>
      <w:r w:rsidR="008C5AE2" w:rsidRPr="006E5D32">
        <w:rPr>
          <w:rFonts w:ascii="Times New Roman" w:eastAsia="Calibri" w:hAnsi="Times New Roman" w:cs="Times New Roman"/>
          <w:sz w:val="26"/>
          <w:szCs w:val="26"/>
        </w:rPr>
        <w:t xml:space="preserve">калибровочными листами из соответствующих аудиторий, а  также </w:t>
      </w:r>
      <w:r w:rsidRPr="006E5D32">
        <w:rPr>
          <w:rFonts w:ascii="Times New Roman" w:eastAsia="Calibri" w:hAnsi="Times New Roman" w:cs="Times New Roman"/>
          <w:sz w:val="26"/>
          <w:szCs w:val="26"/>
        </w:rPr>
        <w:t>формы ППЭ;</w:t>
      </w:r>
    </w:p>
    <w:p w:rsidR="00BB2FCB" w:rsidRPr="006E5D32" w:rsidRDefault="003D7EAB" w:rsidP="006E5D3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5D32">
        <w:rPr>
          <w:rFonts w:ascii="Times New Roman" w:eastAsia="Calibri" w:hAnsi="Times New Roman" w:cs="Times New Roman"/>
          <w:sz w:val="26"/>
          <w:szCs w:val="26"/>
        </w:rPr>
        <w:t>ВДП</w:t>
      </w:r>
      <w:r w:rsidR="00BB2FCB" w:rsidRPr="006E5D32">
        <w:rPr>
          <w:rFonts w:ascii="Times New Roman" w:eastAsia="Calibri" w:hAnsi="Times New Roman" w:cs="Times New Roman"/>
          <w:sz w:val="26"/>
          <w:szCs w:val="26"/>
        </w:rPr>
        <w:t xml:space="preserve"> с испорченными</w:t>
      </w:r>
      <w:r w:rsidR="00E238DE">
        <w:rPr>
          <w:rFonts w:ascii="Times New Roman" w:eastAsia="Calibri" w:hAnsi="Times New Roman" w:cs="Times New Roman"/>
          <w:sz w:val="26"/>
          <w:szCs w:val="26"/>
        </w:rPr>
        <w:t xml:space="preserve"> и бракованными</w:t>
      </w:r>
      <w:r w:rsidR="00BB2FCB" w:rsidRPr="006E5D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5AE2" w:rsidRPr="006E5D32">
        <w:rPr>
          <w:rFonts w:ascii="Times New Roman" w:eastAsia="Calibri" w:hAnsi="Times New Roman" w:cs="Times New Roman"/>
          <w:sz w:val="26"/>
          <w:szCs w:val="26"/>
        </w:rPr>
        <w:t xml:space="preserve">комплектами </w:t>
      </w:r>
      <w:r w:rsidR="00BB2FCB" w:rsidRPr="006E5D32">
        <w:rPr>
          <w:rFonts w:ascii="Times New Roman" w:eastAsia="Calibri" w:hAnsi="Times New Roman" w:cs="Times New Roman"/>
          <w:sz w:val="26"/>
          <w:szCs w:val="26"/>
        </w:rPr>
        <w:t>ЭМ</w:t>
      </w:r>
      <w:r w:rsidR="007E4C83" w:rsidRPr="006E5D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2FCB" w:rsidRPr="00E35920" w:rsidRDefault="00E238DE" w:rsidP="006E5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920">
        <w:rPr>
          <w:rFonts w:ascii="Times New Roman" w:eastAsia="Calibri" w:hAnsi="Times New Roman" w:cs="Times New Roman"/>
          <w:sz w:val="26"/>
          <w:szCs w:val="26"/>
        </w:rPr>
        <w:t xml:space="preserve">ВДП </w:t>
      </w:r>
      <w:r w:rsidR="00BB2FCB" w:rsidRPr="00E3592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proofErr w:type="gramStart"/>
      <w:r w:rsidR="00BB2FCB" w:rsidRPr="00E35920">
        <w:rPr>
          <w:rFonts w:ascii="Times New Roman" w:eastAsia="Calibri" w:hAnsi="Times New Roman" w:cs="Times New Roman"/>
          <w:sz w:val="26"/>
          <w:szCs w:val="26"/>
        </w:rPr>
        <w:t>использованными</w:t>
      </w:r>
      <w:proofErr w:type="gramEnd"/>
      <w:r w:rsidR="00BB2FCB" w:rsidRPr="00E35920">
        <w:rPr>
          <w:rFonts w:ascii="Times New Roman" w:eastAsia="Calibri" w:hAnsi="Times New Roman" w:cs="Times New Roman"/>
          <w:sz w:val="26"/>
          <w:szCs w:val="26"/>
        </w:rPr>
        <w:t xml:space="preserve"> КИМ (по числу аудиторий).</w:t>
      </w:r>
    </w:p>
    <w:p w:rsidR="00DA02A1" w:rsidRPr="00E35920" w:rsidRDefault="00DA02A1" w:rsidP="00DA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920">
        <w:rPr>
          <w:rFonts w:ascii="Times New Roman" w:eastAsia="Calibri" w:hAnsi="Times New Roman" w:cs="Times New Roman"/>
          <w:sz w:val="26"/>
          <w:szCs w:val="26"/>
        </w:rPr>
        <w:t xml:space="preserve">Экзаменационные материалы вложить в сейф-пакет, в форме ППЭ-11-1 </w:t>
      </w:r>
      <w:r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«Сопроводительный бланк к материалам ЕГЭ», вкладываемой в карман </w:t>
      </w:r>
      <w:proofErr w:type="gramStart"/>
      <w:r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указать общее количество экзаменационных материалов по каждому виду. </w:t>
      </w:r>
      <w:r w:rsidRPr="00E35920">
        <w:rPr>
          <w:rFonts w:ascii="Times New Roman" w:hAnsi="Times New Roman" w:cs="Times New Roman"/>
          <w:sz w:val="26"/>
          <w:szCs w:val="26"/>
        </w:rPr>
        <w:t xml:space="preserve">Факт упаковки форм ППЭ можно не отражать. </w:t>
      </w:r>
    </w:p>
    <w:p w:rsidR="00DA02A1" w:rsidRPr="00E35920" w:rsidRDefault="00DA02A1" w:rsidP="00DA02A1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прозрачный карман </w:t>
      </w:r>
      <w:proofErr w:type="gramStart"/>
      <w:r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вложить форму </w:t>
      </w:r>
      <w:r w:rsidRPr="00E35920">
        <w:rPr>
          <w:rFonts w:ascii="Times New Roman" w:eastAsia="Calibri" w:hAnsi="Times New Roman" w:cs="Times New Roman"/>
          <w:sz w:val="26"/>
          <w:szCs w:val="26"/>
        </w:rPr>
        <w:t>ППЭ-14-01 «Акт приемки-передачи экзаменационных материалов в ППЭ»</w:t>
      </w:r>
      <w:r w:rsidRPr="00E35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2A1" w:rsidRPr="00E35920" w:rsidRDefault="00DA02A1" w:rsidP="00DA02A1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920">
        <w:rPr>
          <w:rFonts w:ascii="Times New Roman" w:eastAsia="Calibri" w:hAnsi="Times New Roman" w:cs="Times New Roman"/>
          <w:b/>
          <w:sz w:val="26"/>
          <w:szCs w:val="26"/>
        </w:rPr>
        <w:t>Конверты с использованными черновиками</w:t>
      </w:r>
      <w:r w:rsidRPr="00E35920">
        <w:rPr>
          <w:rFonts w:ascii="Times New Roman" w:hAnsi="Times New Roman" w:cs="Times New Roman"/>
          <w:sz w:val="26"/>
          <w:szCs w:val="26"/>
        </w:rPr>
        <w:t xml:space="preserve"> (по количеству аудиторий) сложить, заполнить форму ППЭ-11-1 «Сопроводительный бланк к материалам единого государственного экзамена», приложить заполненную форму ППЭ-11-1 к упаковке к конвертам с черновиками. </w:t>
      </w:r>
      <w:r w:rsidRPr="00E35920">
        <w:rPr>
          <w:rFonts w:ascii="Times New Roman" w:hAnsi="Times New Roman" w:cs="Times New Roman"/>
          <w:b/>
          <w:sz w:val="26"/>
          <w:szCs w:val="26"/>
        </w:rPr>
        <w:t>Перевязать упаковку шпагатом</w:t>
      </w:r>
      <w:r w:rsidRPr="00E35920">
        <w:rPr>
          <w:rFonts w:ascii="Times New Roman" w:hAnsi="Times New Roman" w:cs="Times New Roman"/>
          <w:sz w:val="26"/>
          <w:szCs w:val="26"/>
        </w:rPr>
        <w:t>.</w:t>
      </w:r>
    </w:p>
    <w:p w:rsidR="00E238DE" w:rsidRPr="00E35920" w:rsidRDefault="00E238DE" w:rsidP="00E238D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920">
        <w:rPr>
          <w:rFonts w:ascii="Times New Roman" w:eastAsia="Calibri" w:hAnsi="Times New Roman" w:cs="Times New Roman"/>
          <w:sz w:val="26"/>
          <w:szCs w:val="26"/>
        </w:rPr>
        <w:t xml:space="preserve">Все упакованные материалы  помещаются на хранение в соответствии со схемой, утверждённой ОИВ. </w:t>
      </w:r>
    </w:p>
    <w:p w:rsidR="008F54BE" w:rsidRPr="00DA02A1" w:rsidRDefault="008F54BE" w:rsidP="00E2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завершении экзамена члены ГЭК составляют отчет о проведении ЕГЭ в ППЭ (форма ППЭ-10), который в тот же день передается в ГЭК. </w:t>
      </w:r>
      <w:bookmarkEnd w:id="2"/>
    </w:p>
    <w:p w:rsidR="00230AEF" w:rsidRDefault="00230AEF" w:rsidP="00861266">
      <w:pPr>
        <w:pStyle w:val="aff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Отработка возможных нарушений в ППЭ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 оперативной информации о нарушениях, зафиксированных в ППЭ, и принятия своевременных мер по пресечению или устранению нарушений разработано специальное программное обеспечение – CCTV-приложение (CCTV-клиент).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Проводить работу с нарушениями возможно двумя способами: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установив специальное программное обеспечение  в штабе ППЭ (инструкция по установке и настройке программного обеспечения для реализации CCTV-решения размещена на сайте ФГБУ «ФЦТ», установку и техническую поддержку осуществляют сотрудники ПАО «Ростелеком»);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компьютере, находящемся в Штабе ППЭ (для этого необходимо, авторизоваться на портале smotriege.ru). Для авторизации на портале smotriege.ru необходимо ввести логин и пароль, предназначенный для </w:t>
      </w:r>
      <w:proofErr w:type="gramStart"/>
      <w:r>
        <w:rPr>
          <w:sz w:val="26"/>
          <w:szCs w:val="26"/>
        </w:rPr>
        <w:t>конкретного</w:t>
      </w:r>
      <w:proofErr w:type="gramEnd"/>
      <w:r>
        <w:rPr>
          <w:sz w:val="26"/>
          <w:szCs w:val="26"/>
        </w:rPr>
        <w:t xml:space="preserve"> ППЭ.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Авторизация. Для отработки нарушений, зафиксированных на Портале,  необходимо авторизоваться для конкретного объекта (ППЭ) с помощью ввода логина и пароля пользователя Портала с правами доступа «Сотрудник ППЭ». Авторизация является обязательной. В разделе «Нарушения» необходимо нажать «Авторизовать». В открывшемся диалоговом окне ввести логин и пароль доступа на Портал и нажать «OK». После этого в статусе авторизации будет указан объект, для которого произведена авторизация (конкретный ППЭ). 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экзамена необходимо регулярно проводить мониторинг  поступающей информации о возможных нарушениях, зафиксированных в ППЭ. Рекомендуется привлекать к просмотру этой информации члена ГЭК, поскольку он является лицом, имеющим право предпринять соответствующие действия по пресечению или устранению выявленных нарушений.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возможном нарушении, поступает в ППЭ только после прохождения </w:t>
      </w:r>
      <w:proofErr w:type="spellStart"/>
      <w:r>
        <w:rPr>
          <w:sz w:val="26"/>
          <w:szCs w:val="26"/>
        </w:rPr>
        <w:t>модерации</w:t>
      </w:r>
      <w:proofErr w:type="spellEnd"/>
      <w:r>
        <w:rPr>
          <w:sz w:val="26"/>
          <w:szCs w:val="26"/>
        </w:rPr>
        <w:t>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сообщения о возможном нарушении необходимо просмотреть видеозапись нарушения, чтобы убедиться в достоверности  сведений.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нарушение имеет место, необходимо незамедлительно предпринять действия по его пресечению. После того, как действия предприняты (например, участник удален с экзамена) необходимо внести информацию, соответствующую принятым мерам (выбрать из предложенных интерфейсом вариантов отработки нарушения): 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подтвердилось; 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 предупреждён;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 удалён; 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отработано.</w:t>
      </w:r>
    </w:p>
    <w:p w:rsidR="00230AEF" w:rsidRDefault="00230AEF" w:rsidP="00230AEF">
      <w:pPr>
        <w:pStyle w:val="aff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Вариант «отработано» применяется только для следующих типов нарушений: 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камера; 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посторонние; 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прочие.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проверяется корректность отработки нарушения в ППЭ (руководителем регионального ситуационного центра и (или) сотрудниками ОИВ).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этого сотруднику с соответствующими правами доступа нужно авторизоваться на портале smotriege.ru. Указанный сотрудник должен войти в раздел «Проверка отработки» и осуществить следующие действия в отношении информации о зафиксированном нарушении: </w:t>
      </w:r>
    </w:p>
    <w:p w:rsidR="00230AEF" w:rsidRDefault="00230AEF" w:rsidP="0023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просмотреть видеозапись зафиксированного нарушения; </w:t>
      </w:r>
    </w:p>
    <w:p w:rsidR="00230AEF" w:rsidRDefault="00230AEF" w:rsidP="00230AEF">
      <w:pPr>
        <w:pStyle w:val="aff3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принять отработанное нарушение или вернуть на повторную отработку в ППЭ.</w:t>
      </w:r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Сотрудники, производящие проверку отработки нарушений, также могут оставить комментарии, которые после отправки будут доступны пользователям в определенном ППЭ, пользователям соответствующего субъекта Российской Федерации, пользователям федерального уровня, модераторам.</w:t>
      </w:r>
      <w:proofErr w:type="gramEnd"/>
    </w:p>
    <w:p w:rsidR="00230AEF" w:rsidRDefault="00230AEF" w:rsidP="00230AEF">
      <w:pPr>
        <w:pStyle w:val="af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времени, затраченного на процесс отработки нарушений </w:t>
      </w:r>
      <w:r>
        <w:rPr>
          <w:sz w:val="26"/>
          <w:szCs w:val="26"/>
        </w:rPr>
        <w:br/>
        <w:t>не должно превышать 20 минут.</w:t>
      </w:r>
    </w:p>
    <w:p w:rsidR="001D669E" w:rsidRDefault="001D669E" w:rsidP="00E238DE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238DE">
      <w:pPr>
        <w:pStyle w:val="aff3"/>
        <w:jc w:val="center"/>
        <w:rPr>
          <w:b/>
          <w:sz w:val="26"/>
          <w:szCs w:val="26"/>
        </w:rPr>
      </w:pPr>
    </w:p>
    <w:p w:rsidR="00927655" w:rsidRPr="00E238DE" w:rsidRDefault="00E238DE" w:rsidP="00E238DE">
      <w:pPr>
        <w:pStyle w:val="aff3"/>
        <w:jc w:val="center"/>
        <w:rPr>
          <w:b/>
          <w:sz w:val="26"/>
          <w:szCs w:val="26"/>
        </w:rPr>
      </w:pPr>
      <w:r w:rsidRPr="00E238DE">
        <w:rPr>
          <w:b/>
          <w:sz w:val="26"/>
          <w:szCs w:val="26"/>
        </w:rPr>
        <w:t>П</w:t>
      </w:r>
      <w:r w:rsidR="00927655" w:rsidRPr="00E238DE">
        <w:rPr>
          <w:b/>
          <w:sz w:val="26"/>
          <w:szCs w:val="26"/>
        </w:rPr>
        <w:t>оряд</w:t>
      </w:r>
      <w:r w:rsidRPr="00E238DE">
        <w:rPr>
          <w:b/>
          <w:sz w:val="26"/>
          <w:szCs w:val="26"/>
        </w:rPr>
        <w:t>о</w:t>
      </w:r>
      <w:r w:rsidR="00927655" w:rsidRPr="00E238DE">
        <w:rPr>
          <w:b/>
          <w:sz w:val="26"/>
          <w:szCs w:val="26"/>
        </w:rPr>
        <w:t>к действий в случае принятия решения</w:t>
      </w:r>
    </w:p>
    <w:p w:rsidR="00927655" w:rsidRDefault="00927655" w:rsidP="00E238DE">
      <w:pPr>
        <w:pStyle w:val="aff3"/>
        <w:jc w:val="center"/>
        <w:rPr>
          <w:b/>
          <w:sz w:val="26"/>
          <w:szCs w:val="26"/>
        </w:rPr>
      </w:pPr>
      <w:r w:rsidRPr="00E238DE">
        <w:rPr>
          <w:b/>
          <w:sz w:val="26"/>
          <w:szCs w:val="26"/>
        </w:rPr>
        <w:t>об удалении участников экзаменов</w:t>
      </w:r>
    </w:p>
    <w:p w:rsidR="001D669E" w:rsidRPr="00E238DE" w:rsidRDefault="001D669E" w:rsidP="00E238DE">
      <w:pPr>
        <w:pStyle w:val="aff3"/>
        <w:jc w:val="center"/>
        <w:rPr>
          <w:b/>
          <w:sz w:val="26"/>
          <w:szCs w:val="26"/>
        </w:rPr>
      </w:pP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 xml:space="preserve">    В случае принятия членом ГЭК решения об удалении участника ГИА-11 член  ГЭК: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1. В помещении руководителя ППЭ в зоне видимости камер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видеонаблюдения оформляет в двух экземплярах форму ППЭ-21 «Акт об удалении участника экзамена»  (один экземпляр – для участника экзамена, второй экземпляр – для члена ГЭК). При составлении акта об удалении в помещении руководителя ППЭ член ГЭК демонстрирует самостоятельно либо просит участника ГИА на камеру видеонаблюдения продемонстрировать запрещенные предметы или средства – средства связи, электронно-вычислительной техники, справочной информации, шпаргалок, фото-, видео-, аудиоаппаратуры. При необходимости зачитывает на камеру видеонаблюдения факт выноса ЭМ из аудитории (с указанием номера аудитории и времени выноса) или иное нарушение.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2. В обязательном порядке составляет служебную записку и указывает в ней</w:t>
      </w:r>
      <w:r w:rsidR="00E238DE">
        <w:rPr>
          <w:sz w:val="26"/>
          <w:szCs w:val="26"/>
        </w:rPr>
        <w:t xml:space="preserve"> </w:t>
      </w:r>
      <w:r w:rsidRPr="00E238DE">
        <w:rPr>
          <w:sz w:val="26"/>
          <w:szCs w:val="26"/>
        </w:rPr>
        <w:t>подробную информацию о характере правонарушения: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-номер ППЭ;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-место нарушения (аудитория/коридор/холл/вход в ППЭ/помещение руководителя ППЭ/иное помещение);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-время нарушения;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-причина нарушения (наличие и\или использование средств связи, электронно-вычислительной техники, справочной информации, шпаргалок, фото-виде</w:t>
      </w:r>
      <w:proofErr w:type="gramStart"/>
      <w:r w:rsidRPr="00E238DE">
        <w:rPr>
          <w:sz w:val="26"/>
          <w:szCs w:val="26"/>
        </w:rPr>
        <w:t>о-</w:t>
      </w:r>
      <w:proofErr w:type="gramEnd"/>
      <w:r w:rsidRPr="00E238DE">
        <w:rPr>
          <w:sz w:val="26"/>
          <w:szCs w:val="26"/>
        </w:rPr>
        <w:t xml:space="preserve"> аудиоаппаратуры, вынос ЭМ из аудитории, иное);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-место обнаружения запрещенных предметов (при необходимости);</w:t>
      </w:r>
    </w:p>
    <w:p w:rsidR="00927655" w:rsidRPr="00E238DE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-лицо, обнаружившее нарушение.</w:t>
      </w:r>
    </w:p>
    <w:p w:rsidR="00927655" w:rsidRDefault="00927655" w:rsidP="00E238DE">
      <w:pPr>
        <w:pStyle w:val="aff3"/>
        <w:ind w:firstLine="709"/>
        <w:jc w:val="both"/>
        <w:rPr>
          <w:sz w:val="26"/>
          <w:szCs w:val="26"/>
        </w:rPr>
      </w:pPr>
      <w:r w:rsidRPr="00E238DE">
        <w:rPr>
          <w:sz w:val="26"/>
          <w:szCs w:val="26"/>
        </w:rPr>
        <w:t>3. Контролирует наличие отметок на бланке регистрации участника</w:t>
      </w:r>
      <w:r w:rsidR="00E238DE">
        <w:rPr>
          <w:sz w:val="26"/>
          <w:szCs w:val="26"/>
        </w:rPr>
        <w:t xml:space="preserve"> </w:t>
      </w:r>
      <w:r w:rsidRPr="00E238DE">
        <w:rPr>
          <w:sz w:val="26"/>
          <w:szCs w:val="26"/>
        </w:rPr>
        <w:t>экзамена и в форме ППЭ-05-02 «Протокол проведения экзамена в аудитории» (при проведении устной части экзамена – формы ППЭ-05-02-У, ППЭ-05-03-У).</w:t>
      </w:r>
    </w:p>
    <w:p w:rsidR="00E35920" w:rsidRDefault="00E35920" w:rsidP="00E238DE">
      <w:pPr>
        <w:pStyle w:val="aff3"/>
        <w:ind w:firstLine="709"/>
        <w:jc w:val="both"/>
        <w:rPr>
          <w:sz w:val="26"/>
          <w:szCs w:val="26"/>
        </w:rPr>
      </w:pPr>
    </w:p>
    <w:p w:rsidR="00E35920" w:rsidRDefault="00E35920" w:rsidP="000B7059">
      <w:pPr>
        <w:pStyle w:val="aff3"/>
        <w:jc w:val="both"/>
        <w:rPr>
          <w:sz w:val="26"/>
          <w:szCs w:val="26"/>
        </w:rPr>
      </w:pPr>
    </w:p>
    <w:p w:rsidR="00E35920" w:rsidRDefault="00E35920" w:rsidP="00E238DE">
      <w:pPr>
        <w:pStyle w:val="aff3"/>
        <w:ind w:firstLine="709"/>
        <w:jc w:val="both"/>
        <w:rPr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1D669E" w:rsidRDefault="001D669E" w:rsidP="00E35920">
      <w:pPr>
        <w:pStyle w:val="aff3"/>
        <w:jc w:val="center"/>
        <w:rPr>
          <w:b/>
          <w:sz w:val="26"/>
          <w:szCs w:val="26"/>
        </w:rPr>
      </w:pPr>
    </w:p>
    <w:p w:rsidR="00E35920" w:rsidRDefault="00E35920" w:rsidP="00E35920">
      <w:pPr>
        <w:pStyle w:val="aff3"/>
        <w:jc w:val="center"/>
        <w:rPr>
          <w:b/>
          <w:sz w:val="26"/>
          <w:szCs w:val="26"/>
        </w:rPr>
      </w:pPr>
      <w:r w:rsidRPr="00E35920">
        <w:rPr>
          <w:b/>
          <w:sz w:val="26"/>
          <w:szCs w:val="26"/>
        </w:rPr>
        <w:t>Регламентные сроки осуществления этапов подготовки и проведения экзамена в ППЭ</w:t>
      </w:r>
    </w:p>
    <w:p w:rsidR="00E35920" w:rsidRPr="00E35920" w:rsidRDefault="00E35920" w:rsidP="00E35920">
      <w:pPr>
        <w:pStyle w:val="aff3"/>
        <w:jc w:val="center"/>
        <w:rPr>
          <w:b/>
          <w:sz w:val="26"/>
          <w:szCs w:val="26"/>
        </w:rPr>
      </w:pPr>
    </w:p>
    <w:tbl>
      <w:tblPr>
        <w:tblStyle w:val="af5"/>
        <w:tblW w:w="5522" w:type="pct"/>
        <w:tblInd w:w="-601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89"/>
        <w:gridCol w:w="1962"/>
        <w:gridCol w:w="2092"/>
        <w:gridCol w:w="1879"/>
        <w:gridCol w:w="4676"/>
      </w:tblGrid>
      <w:tr w:rsidR="00E35920" w:rsidRPr="00E92A10" w:rsidTr="0089113B">
        <w:trPr>
          <w:trHeight w:val="967"/>
        </w:trPr>
        <w:tc>
          <w:tcPr>
            <w:tcW w:w="263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bookmarkStart w:id="3" w:name="OLE_LINK2"/>
            <w:r w:rsidRPr="00E92A10">
              <w:rPr>
                <w:b/>
                <w:lang w:eastAsia="en-US"/>
              </w:rPr>
              <w:t>№ п\п</w:t>
            </w:r>
          </w:p>
        </w:tc>
        <w:tc>
          <w:tcPr>
            <w:tcW w:w="876" w:type="pct"/>
            <w:vMerge w:val="restar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Этап контроля</w:t>
            </w:r>
          </w:p>
        </w:tc>
        <w:tc>
          <w:tcPr>
            <w:tcW w:w="3861" w:type="pct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Регламентный срок</w:t>
            </w:r>
          </w:p>
          <w:p w:rsidR="00E35920" w:rsidRPr="00E92A10" w:rsidRDefault="00E35920" w:rsidP="0089113B">
            <w:pPr>
              <w:pStyle w:val="aff3"/>
              <w:jc w:val="center"/>
              <w:rPr>
                <w:lang w:eastAsia="en-US"/>
              </w:rPr>
            </w:pPr>
            <w:r w:rsidRPr="00E92A10">
              <w:rPr>
                <w:lang w:eastAsia="en-US"/>
              </w:rPr>
              <w:t xml:space="preserve">(используется для определения фактов несвоевременного выполнения в ППЭ этапов подготовки или проведения экзаменов, и </w:t>
            </w:r>
            <w:r w:rsidRPr="00E92A10">
              <w:rPr>
                <w:b/>
                <w:lang w:eastAsia="en-US"/>
              </w:rPr>
              <w:t>цветовой индикации</w:t>
            </w:r>
            <w:r w:rsidRPr="00E92A10">
              <w:rPr>
                <w:lang w:eastAsia="en-US"/>
              </w:rPr>
              <w:t xml:space="preserve"> таких фактов </w:t>
            </w:r>
            <w:r w:rsidRPr="00E92A10">
              <w:rPr>
                <w:b/>
                <w:lang w:eastAsia="en-US"/>
              </w:rPr>
              <w:t>в системе мониторинга готовности ППЭ</w:t>
            </w:r>
            <w:r w:rsidRPr="00E92A10">
              <w:rPr>
                <w:lang w:eastAsia="en-US"/>
              </w:rPr>
              <w:t>)</w:t>
            </w:r>
          </w:p>
        </w:tc>
      </w:tr>
      <w:tr w:rsidR="00E35920" w:rsidRPr="00E92A10" w:rsidTr="00754875">
        <w:trPr>
          <w:trHeight w:val="1252"/>
        </w:trPr>
        <w:tc>
          <w:tcPr>
            <w:tcW w:w="263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  <w:vMerge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Не ранее </w:t>
            </w:r>
            <w:r w:rsidRPr="00E92A10">
              <w:rPr>
                <w:b/>
                <w:lang w:eastAsia="en-US"/>
              </w:rPr>
              <w:br/>
              <w:t>(местное время)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Не позднее (местное время)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Обоснование</w:t>
            </w:r>
          </w:p>
          <w:p w:rsidR="00E35920" w:rsidRPr="00E92A10" w:rsidRDefault="00E35920" w:rsidP="0089113B">
            <w:pPr>
              <w:pStyle w:val="aff3"/>
              <w:jc w:val="center"/>
              <w:rPr>
                <w:lang w:eastAsia="en-US"/>
              </w:rPr>
            </w:pPr>
            <w:r w:rsidRPr="00E92A10">
              <w:rPr>
                <w:lang w:eastAsia="en-US"/>
              </w:rPr>
              <w:t>(выдержка текста из методических рекомендаций, на основании которого определен срок)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bookmarkStart w:id="4" w:name="_Hlk477975898"/>
            <w:r w:rsidRPr="00E92A10">
              <w:rPr>
                <w:lang w:eastAsia="en-US"/>
              </w:rPr>
              <w:t>1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Техническая подготовка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5 календарных дней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val="en-US" w:eastAsia="en-US"/>
              </w:rPr>
              <w:t>1</w:t>
            </w:r>
            <w:r w:rsidRPr="00E92A10">
              <w:rPr>
                <w:b/>
                <w:lang w:eastAsia="en-US"/>
              </w:rPr>
              <w:t>7</w:t>
            </w:r>
            <w:r w:rsidRPr="00E92A10">
              <w:rPr>
                <w:b/>
                <w:lang w:val="en-US" w:eastAsia="en-US"/>
              </w:rPr>
              <w:t xml:space="preserve">:00 </w:t>
            </w:r>
            <w:r w:rsidRPr="00E92A10">
              <w:rPr>
                <w:b/>
                <w:lang w:eastAsia="en-US"/>
              </w:rPr>
              <w:t>за день до экзамена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>не ранее пяти и не позднее одного календарного дня</w:t>
            </w:r>
            <w:r w:rsidRPr="00E92A10">
              <w:rPr>
                <w:lang w:eastAsia="en-US"/>
              </w:rPr>
              <w:t xml:space="preserve"> до дня проведения экзамена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2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Контроль технической готовности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2 рабочих дня  до даты экзамена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val="en-US" w:eastAsia="en-US"/>
              </w:rPr>
              <w:t>1</w:t>
            </w:r>
            <w:r w:rsidRPr="00E92A10">
              <w:rPr>
                <w:b/>
                <w:lang w:eastAsia="en-US"/>
              </w:rPr>
              <w:t>7</w:t>
            </w:r>
            <w:r w:rsidRPr="00E92A10">
              <w:rPr>
                <w:b/>
                <w:lang w:val="en-US" w:eastAsia="en-US"/>
              </w:rPr>
              <w:t>:00</w:t>
            </w:r>
            <w:r w:rsidRPr="00E92A10">
              <w:rPr>
                <w:b/>
                <w:lang w:eastAsia="en-US"/>
              </w:rPr>
              <w:t xml:space="preserve"> за день до экзамена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 не ранее двух рабочих дней и не позднее одного дня</w:t>
            </w:r>
            <w:r w:rsidRPr="00E92A10">
              <w:rPr>
                <w:lang w:eastAsia="en-US"/>
              </w:rPr>
              <w:t xml:space="preserve"> до дня проведения экзамена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2.1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Авторизация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2 рабочих дня до даты экзамена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17:00 за день до экзамена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>не ранее 2 рабочих дней</w:t>
            </w:r>
            <w:r w:rsidRPr="00E92A10">
              <w:rPr>
                <w:lang w:eastAsia="en-US"/>
              </w:rPr>
              <w:t xml:space="preserve"> до дня проведения экзамена и </w:t>
            </w:r>
            <w:r w:rsidRPr="00E92A10">
              <w:rPr>
                <w:b/>
                <w:lang w:eastAsia="en-US"/>
              </w:rPr>
              <w:t>не позднее 17:00</w:t>
            </w:r>
            <w:r w:rsidRPr="00E92A10">
              <w:rPr>
                <w:lang w:eastAsia="en-US"/>
              </w:rPr>
              <w:t xml:space="preserve"> за день до экзамена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3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Актов готовности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2 рабочих дня до даты экзамена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17:00 за день до экзамена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4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Скачивание ключа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9:30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10:00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5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Начало экзаменов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10:05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11:00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i/>
                <w:lang w:eastAsia="en-US"/>
              </w:rPr>
            </w:pPr>
            <w:r w:rsidRPr="00E92A10">
              <w:rPr>
                <w:i/>
                <w:lang w:eastAsia="en-US"/>
              </w:rPr>
              <w:t>определено, исходя из ориентировочного времени печати:</w:t>
            </w:r>
          </w:p>
          <w:p w:rsidR="00E35920" w:rsidRPr="00E92A10" w:rsidRDefault="00E35920" w:rsidP="0089113B">
            <w:pPr>
              <w:pStyle w:val="aff3"/>
              <w:jc w:val="both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 xml:space="preserve">«Ориентировочное время выполнения данной операции (для 15 участников </w:t>
            </w:r>
            <w:r w:rsidRPr="00E92A10">
              <w:rPr>
                <w:rFonts w:eastAsiaTheme="minorHAnsi"/>
                <w:b/>
                <w:lang w:eastAsia="en-US"/>
              </w:rPr>
              <w:t>экзаменов</w:t>
            </w:r>
            <w:r w:rsidRPr="00E92A10">
              <w:rPr>
                <w:b/>
                <w:lang w:eastAsia="en-US"/>
              </w:rPr>
              <w:t>) до 20 минут при скорости печати принтера не менее 25 страниц в минуту».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6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 xml:space="preserve">Завершение </w:t>
            </w:r>
            <w:proofErr w:type="spellStart"/>
            <w:r w:rsidRPr="00E92A10">
              <w:rPr>
                <w:lang w:eastAsia="en-US"/>
              </w:rPr>
              <w:t>аудирования</w:t>
            </w:r>
            <w:proofErr w:type="spellEnd"/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10:40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11:35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92A10">
              <w:rPr>
                <w:lang w:eastAsia="en-US"/>
              </w:rPr>
              <w:t xml:space="preserve">удирование проводится в начале экзамена и занимает 30 минут, сроки определены в соответствии со сроками начала экзамена. </w:t>
            </w:r>
          </w:p>
          <w:p w:rsidR="00E35920" w:rsidRPr="00E92A10" w:rsidRDefault="00E35920" w:rsidP="0089113B">
            <w:pPr>
              <w:pStyle w:val="aff3"/>
              <w:jc w:val="both"/>
              <w:rPr>
                <w:i/>
                <w:lang w:eastAsia="en-US"/>
              </w:rPr>
            </w:pPr>
            <w:r w:rsidRPr="00E92A10">
              <w:rPr>
                <w:lang w:eastAsia="en-US"/>
              </w:rPr>
              <w:t xml:space="preserve">передается только при проведении письменной части экзамена по иностранным языкам 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7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Завершение экзаменов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10:30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16:30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i/>
                <w:lang w:eastAsia="en-US"/>
              </w:rPr>
            </w:pPr>
            <w:r w:rsidRPr="00E92A10">
              <w:rPr>
                <w:i/>
                <w:lang w:eastAsia="en-US"/>
              </w:rPr>
              <w:t>определено с учетом максимальной продолжительности выполнения экзаменационной работы для лиц с ОВЗ и детей-инвалидов:</w:t>
            </w:r>
          </w:p>
          <w:p w:rsidR="00E35920" w:rsidRPr="00E92A10" w:rsidRDefault="00E35920" w:rsidP="0089113B">
            <w:pPr>
              <w:pStyle w:val="aff3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5 часов 25 минут (325 минут)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8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бланков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11:00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19:00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jc w:val="both"/>
              <w:rPr>
                <w:lang w:eastAsia="en-US"/>
              </w:rPr>
            </w:pPr>
            <w:r w:rsidRPr="00E92A10">
              <w:rPr>
                <w:b/>
                <w:lang w:eastAsia="en-US"/>
              </w:rPr>
              <w:t>На обработку бланков, включая их комплектацию, приёмку у организаторов и заполнение соответствующих форм ППЭ отводится не более 2-х часов</w:t>
            </w:r>
            <w:r w:rsidRPr="00E92A10">
              <w:rPr>
                <w:lang w:eastAsia="en-US"/>
              </w:rPr>
              <w:t>.</w:t>
            </w:r>
          </w:p>
        </w:tc>
      </w:tr>
      <w:tr w:rsidR="00E35920" w:rsidRPr="00E92A10" w:rsidTr="00754875">
        <w:trPr>
          <w:trHeight w:val="20"/>
        </w:trPr>
        <w:tc>
          <w:tcPr>
            <w:tcW w:w="26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bookmarkStart w:id="5" w:name="_Hlk475970016"/>
            <w:r w:rsidRPr="00E92A10">
              <w:rPr>
                <w:lang w:eastAsia="en-US"/>
              </w:rPr>
              <w:t>9</w:t>
            </w:r>
          </w:p>
        </w:tc>
        <w:tc>
          <w:tcPr>
            <w:tcW w:w="876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hideMark/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  <w:r w:rsidRPr="00E92A10">
              <w:rPr>
                <w:lang w:eastAsia="en-US"/>
              </w:rPr>
              <w:t>Передача Журналов</w:t>
            </w:r>
          </w:p>
        </w:tc>
        <w:tc>
          <w:tcPr>
            <w:tcW w:w="934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10:30</w:t>
            </w:r>
          </w:p>
        </w:tc>
        <w:tc>
          <w:tcPr>
            <w:tcW w:w="839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  <w:hideMark/>
          </w:tcPr>
          <w:p w:rsidR="00E35920" w:rsidRPr="00E92A10" w:rsidRDefault="00E35920" w:rsidP="0089113B">
            <w:pPr>
              <w:pStyle w:val="aff3"/>
              <w:jc w:val="center"/>
              <w:rPr>
                <w:b/>
                <w:lang w:eastAsia="en-US"/>
              </w:rPr>
            </w:pPr>
            <w:r w:rsidRPr="00E92A10">
              <w:rPr>
                <w:b/>
                <w:lang w:eastAsia="en-US"/>
              </w:rPr>
              <w:t>19:00</w:t>
            </w:r>
          </w:p>
        </w:tc>
        <w:tc>
          <w:tcPr>
            <w:tcW w:w="2088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E35920" w:rsidRPr="00E92A10" w:rsidRDefault="00E35920" w:rsidP="0089113B">
            <w:pPr>
              <w:pStyle w:val="aff3"/>
              <w:rPr>
                <w:lang w:eastAsia="en-US"/>
              </w:rPr>
            </w:pPr>
          </w:p>
        </w:tc>
      </w:tr>
      <w:bookmarkEnd w:id="3"/>
      <w:bookmarkEnd w:id="4"/>
      <w:bookmarkEnd w:id="5"/>
    </w:tbl>
    <w:p w:rsidR="00E35920" w:rsidRPr="0028097B" w:rsidRDefault="00E35920" w:rsidP="007548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920" w:rsidRPr="0028097B" w:rsidSect="00E8262A">
      <w:pgSz w:w="11906" w:h="16838"/>
      <w:pgMar w:top="56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24" w:rsidRDefault="00293924" w:rsidP="00530D87">
      <w:pPr>
        <w:spacing w:after="0" w:line="240" w:lineRule="auto"/>
      </w:pPr>
      <w:r>
        <w:separator/>
      </w:r>
    </w:p>
  </w:endnote>
  <w:endnote w:type="continuationSeparator" w:id="0">
    <w:p w:rsidR="00293924" w:rsidRDefault="00293924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24" w:rsidRDefault="00293924" w:rsidP="00530D87">
      <w:pPr>
        <w:spacing w:after="0" w:line="240" w:lineRule="auto"/>
      </w:pPr>
      <w:r>
        <w:separator/>
      </w:r>
    </w:p>
  </w:footnote>
  <w:footnote w:type="continuationSeparator" w:id="0">
    <w:p w:rsidR="00293924" w:rsidRDefault="00293924" w:rsidP="00530D87">
      <w:pPr>
        <w:spacing w:after="0" w:line="240" w:lineRule="auto"/>
      </w:pPr>
      <w:r>
        <w:continuationSeparator/>
      </w:r>
    </w:p>
  </w:footnote>
  <w:footnote w:id="1">
    <w:p w:rsidR="001D669E" w:rsidRPr="00E8262A" w:rsidRDefault="001D669E" w:rsidP="001D669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 (COVID-19)»,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с изменением, внесенным постановлением</w:t>
      </w:r>
      <w:proofErr w:type="gramEnd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Главного государственного санитарного врача Российской Федерации от 2 декабря 2020 г. № 39 (зарегистрировано Министерством юстиции Российской Федерации 7 декабря 2020 г., регистрационный № 61292), и Санитарные правила СП 2.4.3648-20 «Санитарн</w:t>
      </w:r>
      <w:proofErr w:type="gramStart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 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</w:t>
      </w:r>
      <w:proofErr w:type="gramStart"/>
      <w:r w:rsidRPr="00E8262A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Российской Федерации 18 </w:t>
      </w:r>
      <w:r w:rsidRPr="00E8262A">
        <w:rPr>
          <w:rFonts w:ascii="Times New Roman" w:eastAsia="Times New Roman" w:hAnsi="Times New Roman" w:cs="Times New Roman"/>
          <w:color w:val="000000"/>
        </w:rPr>
        <w:t>декабря 2020 г., регистрационный № 61573)</w:t>
      </w:r>
      <w:proofErr w:type="gramEnd"/>
    </w:p>
  </w:footnote>
  <w:footnote w:id="2">
    <w:p w:rsidR="00263A8C" w:rsidRPr="00EE4B7C" w:rsidRDefault="00263A8C" w:rsidP="008F54BE">
      <w:pPr>
        <w:pStyle w:val="a8"/>
        <w:jc w:val="both"/>
        <w:rPr>
          <w:sz w:val="22"/>
          <w:szCs w:val="22"/>
        </w:rPr>
      </w:pPr>
      <w:r w:rsidRPr="00EE4B7C">
        <w:rPr>
          <w:rStyle w:val="aa"/>
          <w:sz w:val="22"/>
          <w:szCs w:val="22"/>
        </w:rPr>
        <w:footnoteRef/>
      </w:r>
      <w:r w:rsidRPr="00EE4B7C">
        <w:rPr>
          <w:sz w:val="22"/>
          <w:szCs w:val="22"/>
        </w:rPr>
        <w:t xml:space="preserve"> 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B1"/>
    <w:rsid w:val="00000DA2"/>
    <w:rsid w:val="00002109"/>
    <w:rsid w:val="00002CB7"/>
    <w:rsid w:val="000036B8"/>
    <w:rsid w:val="000063B2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691A"/>
    <w:rsid w:val="00037E69"/>
    <w:rsid w:val="00040836"/>
    <w:rsid w:val="00042F61"/>
    <w:rsid w:val="000445D3"/>
    <w:rsid w:val="00046664"/>
    <w:rsid w:val="00046BA9"/>
    <w:rsid w:val="00047190"/>
    <w:rsid w:val="0005046B"/>
    <w:rsid w:val="000506EF"/>
    <w:rsid w:val="00050C2C"/>
    <w:rsid w:val="00051503"/>
    <w:rsid w:val="00052282"/>
    <w:rsid w:val="00056BCA"/>
    <w:rsid w:val="00060C1B"/>
    <w:rsid w:val="00061375"/>
    <w:rsid w:val="00061DA0"/>
    <w:rsid w:val="00062C34"/>
    <w:rsid w:val="00064E3B"/>
    <w:rsid w:val="00065896"/>
    <w:rsid w:val="00066C5A"/>
    <w:rsid w:val="00066D87"/>
    <w:rsid w:val="00070EF1"/>
    <w:rsid w:val="0007122F"/>
    <w:rsid w:val="0007139F"/>
    <w:rsid w:val="00071FC6"/>
    <w:rsid w:val="000743E4"/>
    <w:rsid w:val="00076179"/>
    <w:rsid w:val="00080545"/>
    <w:rsid w:val="00083685"/>
    <w:rsid w:val="00084A63"/>
    <w:rsid w:val="00085A5B"/>
    <w:rsid w:val="00093475"/>
    <w:rsid w:val="00095CDC"/>
    <w:rsid w:val="00096097"/>
    <w:rsid w:val="00096E45"/>
    <w:rsid w:val="000970E8"/>
    <w:rsid w:val="00097BF2"/>
    <w:rsid w:val="000A04DC"/>
    <w:rsid w:val="000A2D12"/>
    <w:rsid w:val="000A49EF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059"/>
    <w:rsid w:val="000B71B2"/>
    <w:rsid w:val="000B7603"/>
    <w:rsid w:val="000C0570"/>
    <w:rsid w:val="000C1AE4"/>
    <w:rsid w:val="000C2635"/>
    <w:rsid w:val="000C3048"/>
    <w:rsid w:val="000C3CA5"/>
    <w:rsid w:val="000C55ED"/>
    <w:rsid w:val="000C5D55"/>
    <w:rsid w:val="000D02B1"/>
    <w:rsid w:val="000D04A8"/>
    <w:rsid w:val="000D1B6C"/>
    <w:rsid w:val="000D1F27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616"/>
    <w:rsid w:val="000F3D8D"/>
    <w:rsid w:val="000F4B8D"/>
    <w:rsid w:val="000F7FBA"/>
    <w:rsid w:val="00101BCD"/>
    <w:rsid w:val="00102715"/>
    <w:rsid w:val="001033A6"/>
    <w:rsid w:val="00104807"/>
    <w:rsid w:val="001062F7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25EB6"/>
    <w:rsid w:val="0013040A"/>
    <w:rsid w:val="00130CF8"/>
    <w:rsid w:val="00131CC7"/>
    <w:rsid w:val="001333E7"/>
    <w:rsid w:val="00134C59"/>
    <w:rsid w:val="00134F40"/>
    <w:rsid w:val="00143043"/>
    <w:rsid w:val="0014304A"/>
    <w:rsid w:val="00144FB6"/>
    <w:rsid w:val="0014654F"/>
    <w:rsid w:val="00147D6C"/>
    <w:rsid w:val="00151396"/>
    <w:rsid w:val="001553E9"/>
    <w:rsid w:val="0016070F"/>
    <w:rsid w:val="0016196C"/>
    <w:rsid w:val="00161C40"/>
    <w:rsid w:val="00163B6B"/>
    <w:rsid w:val="00163C3A"/>
    <w:rsid w:val="00166F17"/>
    <w:rsid w:val="00173FD0"/>
    <w:rsid w:val="00175156"/>
    <w:rsid w:val="001803E9"/>
    <w:rsid w:val="00180A55"/>
    <w:rsid w:val="00180B0E"/>
    <w:rsid w:val="0018550F"/>
    <w:rsid w:val="00186BF0"/>
    <w:rsid w:val="001870DC"/>
    <w:rsid w:val="0018751E"/>
    <w:rsid w:val="00195850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5DB"/>
    <w:rsid w:val="001B6691"/>
    <w:rsid w:val="001B69BB"/>
    <w:rsid w:val="001B6E5E"/>
    <w:rsid w:val="001B7FAE"/>
    <w:rsid w:val="001C0D0C"/>
    <w:rsid w:val="001C1B64"/>
    <w:rsid w:val="001C3F8A"/>
    <w:rsid w:val="001C44F9"/>
    <w:rsid w:val="001C54FB"/>
    <w:rsid w:val="001C7DC0"/>
    <w:rsid w:val="001D02AB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D669E"/>
    <w:rsid w:val="001D7C93"/>
    <w:rsid w:val="001E0116"/>
    <w:rsid w:val="001E0839"/>
    <w:rsid w:val="001E0C82"/>
    <w:rsid w:val="001E1854"/>
    <w:rsid w:val="001E1858"/>
    <w:rsid w:val="001E34E7"/>
    <w:rsid w:val="001E49D5"/>
    <w:rsid w:val="001E55B3"/>
    <w:rsid w:val="001E6496"/>
    <w:rsid w:val="001E6C63"/>
    <w:rsid w:val="001F16A1"/>
    <w:rsid w:val="001F1A05"/>
    <w:rsid w:val="001F272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07F1F"/>
    <w:rsid w:val="002136B6"/>
    <w:rsid w:val="00214289"/>
    <w:rsid w:val="002151BF"/>
    <w:rsid w:val="00215E98"/>
    <w:rsid w:val="002161B9"/>
    <w:rsid w:val="00216FCF"/>
    <w:rsid w:val="00217097"/>
    <w:rsid w:val="0022156C"/>
    <w:rsid w:val="002250C7"/>
    <w:rsid w:val="002260ED"/>
    <w:rsid w:val="00227F8E"/>
    <w:rsid w:val="00230AEF"/>
    <w:rsid w:val="00230D7D"/>
    <w:rsid w:val="002329AA"/>
    <w:rsid w:val="00232A37"/>
    <w:rsid w:val="002331E3"/>
    <w:rsid w:val="00241CEB"/>
    <w:rsid w:val="00242035"/>
    <w:rsid w:val="002431A0"/>
    <w:rsid w:val="00243A0B"/>
    <w:rsid w:val="00244E65"/>
    <w:rsid w:val="002472ED"/>
    <w:rsid w:val="0024761F"/>
    <w:rsid w:val="00247742"/>
    <w:rsid w:val="00250ED5"/>
    <w:rsid w:val="002526A8"/>
    <w:rsid w:val="00252B5C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790D"/>
    <w:rsid w:val="00280525"/>
    <w:rsid w:val="002823AF"/>
    <w:rsid w:val="00282544"/>
    <w:rsid w:val="002856FB"/>
    <w:rsid w:val="002874A0"/>
    <w:rsid w:val="00291480"/>
    <w:rsid w:val="002927DB"/>
    <w:rsid w:val="00293924"/>
    <w:rsid w:val="00293D6D"/>
    <w:rsid w:val="00294D0D"/>
    <w:rsid w:val="002A0164"/>
    <w:rsid w:val="002A0178"/>
    <w:rsid w:val="002A0E68"/>
    <w:rsid w:val="002A2ACC"/>
    <w:rsid w:val="002A5A46"/>
    <w:rsid w:val="002A64F3"/>
    <w:rsid w:val="002A6E41"/>
    <w:rsid w:val="002A71C6"/>
    <w:rsid w:val="002B09CC"/>
    <w:rsid w:val="002B13CD"/>
    <w:rsid w:val="002B285B"/>
    <w:rsid w:val="002B2953"/>
    <w:rsid w:val="002B36D3"/>
    <w:rsid w:val="002B60F7"/>
    <w:rsid w:val="002C1268"/>
    <w:rsid w:val="002C128C"/>
    <w:rsid w:val="002C602B"/>
    <w:rsid w:val="002C77D1"/>
    <w:rsid w:val="002C7BAF"/>
    <w:rsid w:val="002D117B"/>
    <w:rsid w:val="002D19D6"/>
    <w:rsid w:val="002D1D10"/>
    <w:rsid w:val="002D26FD"/>
    <w:rsid w:val="002D4E99"/>
    <w:rsid w:val="002D55CE"/>
    <w:rsid w:val="002E1000"/>
    <w:rsid w:val="002E4C40"/>
    <w:rsid w:val="002E78C1"/>
    <w:rsid w:val="002F0AFF"/>
    <w:rsid w:val="002F0C35"/>
    <w:rsid w:val="002F0E0C"/>
    <w:rsid w:val="002F2958"/>
    <w:rsid w:val="002F313D"/>
    <w:rsid w:val="002F6111"/>
    <w:rsid w:val="002F62EE"/>
    <w:rsid w:val="002F646C"/>
    <w:rsid w:val="002F6BCB"/>
    <w:rsid w:val="002F7A21"/>
    <w:rsid w:val="00302085"/>
    <w:rsid w:val="00302880"/>
    <w:rsid w:val="003032AE"/>
    <w:rsid w:val="00305752"/>
    <w:rsid w:val="0030648F"/>
    <w:rsid w:val="003113EC"/>
    <w:rsid w:val="003114A5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08B4"/>
    <w:rsid w:val="003422AE"/>
    <w:rsid w:val="003433E7"/>
    <w:rsid w:val="00345271"/>
    <w:rsid w:val="003452AF"/>
    <w:rsid w:val="003505A4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67FD9"/>
    <w:rsid w:val="0037025F"/>
    <w:rsid w:val="00370DF0"/>
    <w:rsid w:val="00376789"/>
    <w:rsid w:val="003772A7"/>
    <w:rsid w:val="00377564"/>
    <w:rsid w:val="00382166"/>
    <w:rsid w:val="00382CA2"/>
    <w:rsid w:val="0038443D"/>
    <w:rsid w:val="00387409"/>
    <w:rsid w:val="00387AC8"/>
    <w:rsid w:val="00390BDA"/>
    <w:rsid w:val="003926B0"/>
    <w:rsid w:val="00393AD6"/>
    <w:rsid w:val="00395F84"/>
    <w:rsid w:val="00397443"/>
    <w:rsid w:val="003A2AE9"/>
    <w:rsid w:val="003A2B0B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2713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3705"/>
    <w:rsid w:val="003D3F55"/>
    <w:rsid w:val="003D5F5A"/>
    <w:rsid w:val="003D6DC9"/>
    <w:rsid w:val="003D7EAB"/>
    <w:rsid w:val="003E0B79"/>
    <w:rsid w:val="003E29C5"/>
    <w:rsid w:val="003E4AD4"/>
    <w:rsid w:val="003E4AE4"/>
    <w:rsid w:val="003E52CF"/>
    <w:rsid w:val="003E598B"/>
    <w:rsid w:val="003E61E8"/>
    <w:rsid w:val="003E687F"/>
    <w:rsid w:val="003E72EC"/>
    <w:rsid w:val="003E7AD3"/>
    <w:rsid w:val="003F214F"/>
    <w:rsid w:val="003F34EE"/>
    <w:rsid w:val="003F353B"/>
    <w:rsid w:val="003F62BE"/>
    <w:rsid w:val="003F6592"/>
    <w:rsid w:val="003F73D9"/>
    <w:rsid w:val="00400459"/>
    <w:rsid w:val="004014FC"/>
    <w:rsid w:val="00401B3A"/>
    <w:rsid w:val="00402DE7"/>
    <w:rsid w:val="0040331B"/>
    <w:rsid w:val="004038AD"/>
    <w:rsid w:val="00404090"/>
    <w:rsid w:val="00404664"/>
    <w:rsid w:val="004047EF"/>
    <w:rsid w:val="00404AF3"/>
    <w:rsid w:val="00404F9D"/>
    <w:rsid w:val="00410D20"/>
    <w:rsid w:val="004122CF"/>
    <w:rsid w:val="00412C6B"/>
    <w:rsid w:val="00413BC2"/>
    <w:rsid w:val="00413DE4"/>
    <w:rsid w:val="0041769F"/>
    <w:rsid w:val="00417823"/>
    <w:rsid w:val="00417B4F"/>
    <w:rsid w:val="00420534"/>
    <w:rsid w:val="00421018"/>
    <w:rsid w:val="004212DC"/>
    <w:rsid w:val="00425685"/>
    <w:rsid w:val="004303D7"/>
    <w:rsid w:val="0043364D"/>
    <w:rsid w:val="00433851"/>
    <w:rsid w:val="004359AA"/>
    <w:rsid w:val="00436045"/>
    <w:rsid w:val="004428FD"/>
    <w:rsid w:val="00443CB0"/>
    <w:rsid w:val="004442B5"/>
    <w:rsid w:val="00452216"/>
    <w:rsid w:val="00452D1D"/>
    <w:rsid w:val="00453745"/>
    <w:rsid w:val="00457C47"/>
    <w:rsid w:val="00457EA7"/>
    <w:rsid w:val="00460170"/>
    <w:rsid w:val="0046185C"/>
    <w:rsid w:val="0046191B"/>
    <w:rsid w:val="00461CD6"/>
    <w:rsid w:val="0046314C"/>
    <w:rsid w:val="004632E0"/>
    <w:rsid w:val="00465B4B"/>
    <w:rsid w:val="00467101"/>
    <w:rsid w:val="00467A14"/>
    <w:rsid w:val="0047115E"/>
    <w:rsid w:val="004717A7"/>
    <w:rsid w:val="00472919"/>
    <w:rsid w:val="00480B85"/>
    <w:rsid w:val="0048473C"/>
    <w:rsid w:val="00485A36"/>
    <w:rsid w:val="00487AC9"/>
    <w:rsid w:val="00491E7C"/>
    <w:rsid w:val="00494439"/>
    <w:rsid w:val="00494A97"/>
    <w:rsid w:val="00497066"/>
    <w:rsid w:val="004A0147"/>
    <w:rsid w:val="004A7040"/>
    <w:rsid w:val="004B0473"/>
    <w:rsid w:val="004B0968"/>
    <w:rsid w:val="004B0C38"/>
    <w:rsid w:val="004B0E8F"/>
    <w:rsid w:val="004B11CC"/>
    <w:rsid w:val="004B2424"/>
    <w:rsid w:val="004B25BD"/>
    <w:rsid w:val="004B2BA2"/>
    <w:rsid w:val="004B50A5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E0195"/>
    <w:rsid w:val="004E26C6"/>
    <w:rsid w:val="004E3E90"/>
    <w:rsid w:val="004E3F54"/>
    <w:rsid w:val="004E4309"/>
    <w:rsid w:val="004E4817"/>
    <w:rsid w:val="004E4D53"/>
    <w:rsid w:val="004E5005"/>
    <w:rsid w:val="004E7D3A"/>
    <w:rsid w:val="004F1BEA"/>
    <w:rsid w:val="004F232E"/>
    <w:rsid w:val="004F2D0B"/>
    <w:rsid w:val="004F49A3"/>
    <w:rsid w:val="004F56B1"/>
    <w:rsid w:val="004F5E88"/>
    <w:rsid w:val="005017B7"/>
    <w:rsid w:val="0050294C"/>
    <w:rsid w:val="005035A4"/>
    <w:rsid w:val="00507415"/>
    <w:rsid w:val="005078CC"/>
    <w:rsid w:val="00510DDA"/>
    <w:rsid w:val="005115DE"/>
    <w:rsid w:val="00512193"/>
    <w:rsid w:val="00514525"/>
    <w:rsid w:val="00514929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566A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3DA8"/>
    <w:rsid w:val="005549AB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703D0"/>
    <w:rsid w:val="00573FFC"/>
    <w:rsid w:val="0057466F"/>
    <w:rsid w:val="005773EB"/>
    <w:rsid w:val="00577D72"/>
    <w:rsid w:val="00580774"/>
    <w:rsid w:val="00581379"/>
    <w:rsid w:val="005816CC"/>
    <w:rsid w:val="0058241B"/>
    <w:rsid w:val="005838D2"/>
    <w:rsid w:val="00583F9E"/>
    <w:rsid w:val="00584B8F"/>
    <w:rsid w:val="00584F1E"/>
    <w:rsid w:val="005857F4"/>
    <w:rsid w:val="00585AF5"/>
    <w:rsid w:val="005861AF"/>
    <w:rsid w:val="005865BB"/>
    <w:rsid w:val="00591FD3"/>
    <w:rsid w:val="00592CB6"/>
    <w:rsid w:val="00594E1B"/>
    <w:rsid w:val="005955B0"/>
    <w:rsid w:val="00596337"/>
    <w:rsid w:val="0059726A"/>
    <w:rsid w:val="0059732F"/>
    <w:rsid w:val="005A04D7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5662"/>
    <w:rsid w:val="005C6D50"/>
    <w:rsid w:val="005D16D1"/>
    <w:rsid w:val="005D2CDE"/>
    <w:rsid w:val="005D3631"/>
    <w:rsid w:val="005D5D6F"/>
    <w:rsid w:val="005D5F52"/>
    <w:rsid w:val="005D6222"/>
    <w:rsid w:val="005D67E6"/>
    <w:rsid w:val="005D7D8D"/>
    <w:rsid w:val="005E0285"/>
    <w:rsid w:val="005E06B0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5F6271"/>
    <w:rsid w:val="0060177E"/>
    <w:rsid w:val="00603B34"/>
    <w:rsid w:val="0060438D"/>
    <w:rsid w:val="0060492F"/>
    <w:rsid w:val="00604F2E"/>
    <w:rsid w:val="006055F3"/>
    <w:rsid w:val="00607342"/>
    <w:rsid w:val="006109CC"/>
    <w:rsid w:val="006122B1"/>
    <w:rsid w:val="006144FF"/>
    <w:rsid w:val="006157E3"/>
    <w:rsid w:val="00615CFE"/>
    <w:rsid w:val="0061752B"/>
    <w:rsid w:val="00620597"/>
    <w:rsid w:val="00620A09"/>
    <w:rsid w:val="00621232"/>
    <w:rsid w:val="00622BA4"/>
    <w:rsid w:val="0062303E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1EEC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DC0"/>
    <w:rsid w:val="0067588C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78BE"/>
    <w:rsid w:val="006A237B"/>
    <w:rsid w:val="006A23B3"/>
    <w:rsid w:val="006A26B0"/>
    <w:rsid w:val="006A41AE"/>
    <w:rsid w:val="006A58BC"/>
    <w:rsid w:val="006A6C0B"/>
    <w:rsid w:val="006B0ED3"/>
    <w:rsid w:val="006B2178"/>
    <w:rsid w:val="006B5C66"/>
    <w:rsid w:val="006B7365"/>
    <w:rsid w:val="006B788C"/>
    <w:rsid w:val="006C12A6"/>
    <w:rsid w:val="006C1532"/>
    <w:rsid w:val="006C1698"/>
    <w:rsid w:val="006C5571"/>
    <w:rsid w:val="006C5ADB"/>
    <w:rsid w:val="006C6299"/>
    <w:rsid w:val="006C6A3D"/>
    <w:rsid w:val="006D1175"/>
    <w:rsid w:val="006D4C33"/>
    <w:rsid w:val="006D60A0"/>
    <w:rsid w:val="006D6E6A"/>
    <w:rsid w:val="006E0521"/>
    <w:rsid w:val="006E159F"/>
    <w:rsid w:val="006E2699"/>
    <w:rsid w:val="006E59DE"/>
    <w:rsid w:val="006E5D32"/>
    <w:rsid w:val="006E6BDD"/>
    <w:rsid w:val="006F0DD6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60A3"/>
    <w:rsid w:val="007079DD"/>
    <w:rsid w:val="00707C68"/>
    <w:rsid w:val="00710936"/>
    <w:rsid w:val="00710BAF"/>
    <w:rsid w:val="00711CF5"/>
    <w:rsid w:val="007129F4"/>
    <w:rsid w:val="00715F19"/>
    <w:rsid w:val="00715FFE"/>
    <w:rsid w:val="00716C4D"/>
    <w:rsid w:val="00717006"/>
    <w:rsid w:val="00717C63"/>
    <w:rsid w:val="007206A9"/>
    <w:rsid w:val="0072195B"/>
    <w:rsid w:val="00724A36"/>
    <w:rsid w:val="0072792D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462D"/>
    <w:rsid w:val="00754875"/>
    <w:rsid w:val="00755755"/>
    <w:rsid w:val="00755A8B"/>
    <w:rsid w:val="00756937"/>
    <w:rsid w:val="0076285B"/>
    <w:rsid w:val="007634D0"/>
    <w:rsid w:val="00764796"/>
    <w:rsid w:val="0077083C"/>
    <w:rsid w:val="00770D27"/>
    <w:rsid w:val="00773858"/>
    <w:rsid w:val="00776600"/>
    <w:rsid w:val="00780569"/>
    <w:rsid w:val="007807EA"/>
    <w:rsid w:val="007816F8"/>
    <w:rsid w:val="00781FC4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4143"/>
    <w:rsid w:val="007A6367"/>
    <w:rsid w:val="007A74C7"/>
    <w:rsid w:val="007A7ABF"/>
    <w:rsid w:val="007B168E"/>
    <w:rsid w:val="007B60D9"/>
    <w:rsid w:val="007B65F1"/>
    <w:rsid w:val="007B72E0"/>
    <w:rsid w:val="007B7354"/>
    <w:rsid w:val="007C0846"/>
    <w:rsid w:val="007C0967"/>
    <w:rsid w:val="007C0ADA"/>
    <w:rsid w:val="007C3D18"/>
    <w:rsid w:val="007C6B47"/>
    <w:rsid w:val="007C7D63"/>
    <w:rsid w:val="007D10D7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32F"/>
    <w:rsid w:val="007F1904"/>
    <w:rsid w:val="007F2DF6"/>
    <w:rsid w:val="007F3146"/>
    <w:rsid w:val="007F3791"/>
    <w:rsid w:val="007F7E4D"/>
    <w:rsid w:val="00800215"/>
    <w:rsid w:val="00800B92"/>
    <w:rsid w:val="00800BE5"/>
    <w:rsid w:val="00801E12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25B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567A"/>
    <w:rsid w:val="008478BB"/>
    <w:rsid w:val="008510AE"/>
    <w:rsid w:val="00851506"/>
    <w:rsid w:val="00851C94"/>
    <w:rsid w:val="008534B7"/>
    <w:rsid w:val="00853910"/>
    <w:rsid w:val="00853F80"/>
    <w:rsid w:val="00854513"/>
    <w:rsid w:val="00855911"/>
    <w:rsid w:val="00855B09"/>
    <w:rsid w:val="00855D28"/>
    <w:rsid w:val="00860B22"/>
    <w:rsid w:val="00860D03"/>
    <w:rsid w:val="00861001"/>
    <w:rsid w:val="00861266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05E"/>
    <w:rsid w:val="0089010B"/>
    <w:rsid w:val="008902C2"/>
    <w:rsid w:val="00890B20"/>
    <w:rsid w:val="00896F26"/>
    <w:rsid w:val="008A1977"/>
    <w:rsid w:val="008A1B05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C2080"/>
    <w:rsid w:val="008C4F05"/>
    <w:rsid w:val="008C5AE2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D7E32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8F7321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2095"/>
    <w:rsid w:val="009231A4"/>
    <w:rsid w:val="00923C8B"/>
    <w:rsid w:val="00925ECE"/>
    <w:rsid w:val="00927655"/>
    <w:rsid w:val="00927BB2"/>
    <w:rsid w:val="009317FD"/>
    <w:rsid w:val="0093197D"/>
    <w:rsid w:val="00932B94"/>
    <w:rsid w:val="00932F3F"/>
    <w:rsid w:val="00934C40"/>
    <w:rsid w:val="0093583A"/>
    <w:rsid w:val="00941676"/>
    <w:rsid w:val="00942C54"/>
    <w:rsid w:val="009476F6"/>
    <w:rsid w:val="00950052"/>
    <w:rsid w:val="009509C8"/>
    <w:rsid w:val="00950E91"/>
    <w:rsid w:val="0095296D"/>
    <w:rsid w:val="00952D21"/>
    <w:rsid w:val="00953D0C"/>
    <w:rsid w:val="00953EBB"/>
    <w:rsid w:val="00957C9E"/>
    <w:rsid w:val="00960D2F"/>
    <w:rsid w:val="009625F7"/>
    <w:rsid w:val="0096264A"/>
    <w:rsid w:val="00963110"/>
    <w:rsid w:val="00966504"/>
    <w:rsid w:val="00966B59"/>
    <w:rsid w:val="0096796D"/>
    <w:rsid w:val="00970A05"/>
    <w:rsid w:val="00970B64"/>
    <w:rsid w:val="00971D73"/>
    <w:rsid w:val="009752DF"/>
    <w:rsid w:val="009753A4"/>
    <w:rsid w:val="00975E19"/>
    <w:rsid w:val="00981CA7"/>
    <w:rsid w:val="009827C2"/>
    <w:rsid w:val="009828D2"/>
    <w:rsid w:val="00984A54"/>
    <w:rsid w:val="00984B9D"/>
    <w:rsid w:val="00984D12"/>
    <w:rsid w:val="00985A15"/>
    <w:rsid w:val="00985AA7"/>
    <w:rsid w:val="00987580"/>
    <w:rsid w:val="00992AB8"/>
    <w:rsid w:val="009936F3"/>
    <w:rsid w:val="00993711"/>
    <w:rsid w:val="009939D0"/>
    <w:rsid w:val="00996701"/>
    <w:rsid w:val="0099679A"/>
    <w:rsid w:val="0099733A"/>
    <w:rsid w:val="009976E2"/>
    <w:rsid w:val="009A0CC2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C009D"/>
    <w:rsid w:val="009C17EC"/>
    <w:rsid w:val="009C3F43"/>
    <w:rsid w:val="009C4497"/>
    <w:rsid w:val="009C6267"/>
    <w:rsid w:val="009C6501"/>
    <w:rsid w:val="009C6C45"/>
    <w:rsid w:val="009C7D93"/>
    <w:rsid w:val="009D0548"/>
    <w:rsid w:val="009D1065"/>
    <w:rsid w:val="009D1743"/>
    <w:rsid w:val="009D1E4D"/>
    <w:rsid w:val="009D20F4"/>
    <w:rsid w:val="009D3088"/>
    <w:rsid w:val="009D5293"/>
    <w:rsid w:val="009D7C74"/>
    <w:rsid w:val="009E1085"/>
    <w:rsid w:val="009E174F"/>
    <w:rsid w:val="009E1A17"/>
    <w:rsid w:val="009E2189"/>
    <w:rsid w:val="009E74E2"/>
    <w:rsid w:val="009F2EFC"/>
    <w:rsid w:val="009F3AAD"/>
    <w:rsid w:val="009F3C05"/>
    <w:rsid w:val="009F54B3"/>
    <w:rsid w:val="00A0131B"/>
    <w:rsid w:val="00A01EC0"/>
    <w:rsid w:val="00A034A6"/>
    <w:rsid w:val="00A04662"/>
    <w:rsid w:val="00A04F16"/>
    <w:rsid w:val="00A06840"/>
    <w:rsid w:val="00A07593"/>
    <w:rsid w:val="00A1320B"/>
    <w:rsid w:val="00A15DB4"/>
    <w:rsid w:val="00A166F9"/>
    <w:rsid w:val="00A16BEB"/>
    <w:rsid w:val="00A17DEE"/>
    <w:rsid w:val="00A221D2"/>
    <w:rsid w:val="00A222BF"/>
    <w:rsid w:val="00A23166"/>
    <w:rsid w:val="00A24457"/>
    <w:rsid w:val="00A2617C"/>
    <w:rsid w:val="00A31EA8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612E3"/>
    <w:rsid w:val="00A642C2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0F8F"/>
    <w:rsid w:val="00AB2DB9"/>
    <w:rsid w:val="00AB377C"/>
    <w:rsid w:val="00AB3E4C"/>
    <w:rsid w:val="00AB44DC"/>
    <w:rsid w:val="00AB47C5"/>
    <w:rsid w:val="00AB55A4"/>
    <w:rsid w:val="00AB741A"/>
    <w:rsid w:val="00AB76E5"/>
    <w:rsid w:val="00AC0844"/>
    <w:rsid w:val="00AC2EFD"/>
    <w:rsid w:val="00AC3D83"/>
    <w:rsid w:val="00AC58F7"/>
    <w:rsid w:val="00AC67CD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B00865"/>
    <w:rsid w:val="00B02918"/>
    <w:rsid w:val="00B04261"/>
    <w:rsid w:val="00B04EA5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15E76"/>
    <w:rsid w:val="00B2012C"/>
    <w:rsid w:val="00B210ED"/>
    <w:rsid w:val="00B21800"/>
    <w:rsid w:val="00B24767"/>
    <w:rsid w:val="00B258F7"/>
    <w:rsid w:val="00B278FA"/>
    <w:rsid w:val="00B303B1"/>
    <w:rsid w:val="00B33307"/>
    <w:rsid w:val="00B3363B"/>
    <w:rsid w:val="00B34506"/>
    <w:rsid w:val="00B35176"/>
    <w:rsid w:val="00B37AC2"/>
    <w:rsid w:val="00B403C8"/>
    <w:rsid w:val="00B40572"/>
    <w:rsid w:val="00B41A62"/>
    <w:rsid w:val="00B42D69"/>
    <w:rsid w:val="00B46401"/>
    <w:rsid w:val="00B47649"/>
    <w:rsid w:val="00B47D38"/>
    <w:rsid w:val="00B50376"/>
    <w:rsid w:val="00B50ECA"/>
    <w:rsid w:val="00B51AC5"/>
    <w:rsid w:val="00B52419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7205"/>
    <w:rsid w:val="00B774E5"/>
    <w:rsid w:val="00B80EAA"/>
    <w:rsid w:val="00B830CB"/>
    <w:rsid w:val="00B83277"/>
    <w:rsid w:val="00B837DC"/>
    <w:rsid w:val="00B85C5C"/>
    <w:rsid w:val="00B85E35"/>
    <w:rsid w:val="00B86697"/>
    <w:rsid w:val="00B86A15"/>
    <w:rsid w:val="00B86CC8"/>
    <w:rsid w:val="00B86DA9"/>
    <w:rsid w:val="00B877FA"/>
    <w:rsid w:val="00B87ED2"/>
    <w:rsid w:val="00B90389"/>
    <w:rsid w:val="00B90D52"/>
    <w:rsid w:val="00B91A33"/>
    <w:rsid w:val="00B9211B"/>
    <w:rsid w:val="00B933F5"/>
    <w:rsid w:val="00B952F4"/>
    <w:rsid w:val="00B9561D"/>
    <w:rsid w:val="00B972F3"/>
    <w:rsid w:val="00BA3F19"/>
    <w:rsid w:val="00BA45A7"/>
    <w:rsid w:val="00BA5CE2"/>
    <w:rsid w:val="00BA5DA9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2E7B"/>
    <w:rsid w:val="00BE39D0"/>
    <w:rsid w:val="00BE46E0"/>
    <w:rsid w:val="00BE4C88"/>
    <w:rsid w:val="00BE5484"/>
    <w:rsid w:val="00BE69BC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25A1"/>
    <w:rsid w:val="00C0464E"/>
    <w:rsid w:val="00C04CAC"/>
    <w:rsid w:val="00C05B37"/>
    <w:rsid w:val="00C1082C"/>
    <w:rsid w:val="00C10F79"/>
    <w:rsid w:val="00C125D3"/>
    <w:rsid w:val="00C12CC9"/>
    <w:rsid w:val="00C2023C"/>
    <w:rsid w:val="00C21995"/>
    <w:rsid w:val="00C227D1"/>
    <w:rsid w:val="00C22A85"/>
    <w:rsid w:val="00C24754"/>
    <w:rsid w:val="00C24B6D"/>
    <w:rsid w:val="00C26BC5"/>
    <w:rsid w:val="00C27753"/>
    <w:rsid w:val="00C3020D"/>
    <w:rsid w:val="00C304C5"/>
    <w:rsid w:val="00C30E15"/>
    <w:rsid w:val="00C31D48"/>
    <w:rsid w:val="00C34405"/>
    <w:rsid w:val="00C3497D"/>
    <w:rsid w:val="00C34DE7"/>
    <w:rsid w:val="00C37102"/>
    <w:rsid w:val="00C3777E"/>
    <w:rsid w:val="00C37A92"/>
    <w:rsid w:val="00C37DEC"/>
    <w:rsid w:val="00C40004"/>
    <w:rsid w:val="00C4026F"/>
    <w:rsid w:val="00C442B0"/>
    <w:rsid w:val="00C45866"/>
    <w:rsid w:val="00C45EA4"/>
    <w:rsid w:val="00C47336"/>
    <w:rsid w:val="00C4745E"/>
    <w:rsid w:val="00C50594"/>
    <w:rsid w:val="00C50630"/>
    <w:rsid w:val="00C50F6E"/>
    <w:rsid w:val="00C52DFC"/>
    <w:rsid w:val="00C53A80"/>
    <w:rsid w:val="00C53DE3"/>
    <w:rsid w:val="00C565F7"/>
    <w:rsid w:val="00C57462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4463"/>
    <w:rsid w:val="00C863C7"/>
    <w:rsid w:val="00C879C1"/>
    <w:rsid w:val="00C87DDF"/>
    <w:rsid w:val="00C92384"/>
    <w:rsid w:val="00C93F8E"/>
    <w:rsid w:val="00C9441B"/>
    <w:rsid w:val="00C9497E"/>
    <w:rsid w:val="00C95276"/>
    <w:rsid w:val="00C958F0"/>
    <w:rsid w:val="00C959E4"/>
    <w:rsid w:val="00C95BD5"/>
    <w:rsid w:val="00C96066"/>
    <w:rsid w:val="00C9787A"/>
    <w:rsid w:val="00CA166D"/>
    <w:rsid w:val="00CA3D82"/>
    <w:rsid w:val="00CA5553"/>
    <w:rsid w:val="00CB01D2"/>
    <w:rsid w:val="00CB0520"/>
    <w:rsid w:val="00CB393A"/>
    <w:rsid w:val="00CB442B"/>
    <w:rsid w:val="00CB7295"/>
    <w:rsid w:val="00CB75D9"/>
    <w:rsid w:val="00CB7B9E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4AC8"/>
    <w:rsid w:val="00CD5522"/>
    <w:rsid w:val="00CD6490"/>
    <w:rsid w:val="00CD7445"/>
    <w:rsid w:val="00CE0637"/>
    <w:rsid w:val="00CE07B4"/>
    <w:rsid w:val="00CE3A03"/>
    <w:rsid w:val="00CE3DB2"/>
    <w:rsid w:val="00CE3F1F"/>
    <w:rsid w:val="00CE5310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120B2"/>
    <w:rsid w:val="00D1214C"/>
    <w:rsid w:val="00D12BC7"/>
    <w:rsid w:val="00D12F81"/>
    <w:rsid w:val="00D131A0"/>
    <w:rsid w:val="00D15710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7099"/>
    <w:rsid w:val="00D60FDB"/>
    <w:rsid w:val="00D61A0F"/>
    <w:rsid w:val="00D626AB"/>
    <w:rsid w:val="00D62767"/>
    <w:rsid w:val="00D6480E"/>
    <w:rsid w:val="00D6633C"/>
    <w:rsid w:val="00D72757"/>
    <w:rsid w:val="00D7387B"/>
    <w:rsid w:val="00D75CBE"/>
    <w:rsid w:val="00D75EB8"/>
    <w:rsid w:val="00D76BB9"/>
    <w:rsid w:val="00D77AC6"/>
    <w:rsid w:val="00D808AA"/>
    <w:rsid w:val="00D81FDC"/>
    <w:rsid w:val="00D84238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02A1"/>
    <w:rsid w:val="00DA1AFB"/>
    <w:rsid w:val="00DA4D7F"/>
    <w:rsid w:val="00DA59BD"/>
    <w:rsid w:val="00DA5F47"/>
    <w:rsid w:val="00DA6B1D"/>
    <w:rsid w:val="00DA6CBE"/>
    <w:rsid w:val="00DA755C"/>
    <w:rsid w:val="00DB153E"/>
    <w:rsid w:val="00DB215A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481E"/>
    <w:rsid w:val="00DC4CC9"/>
    <w:rsid w:val="00DC5FB5"/>
    <w:rsid w:val="00DD0E22"/>
    <w:rsid w:val="00DD1AC3"/>
    <w:rsid w:val="00DD2178"/>
    <w:rsid w:val="00DD2396"/>
    <w:rsid w:val="00DD277A"/>
    <w:rsid w:val="00DD3D7A"/>
    <w:rsid w:val="00DD4967"/>
    <w:rsid w:val="00DD5085"/>
    <w:rsid w:val="00DD5C69"/>
    <w:rsid w:val="00DD7D1A"/>
    <w:rsid w:val="00DE038C"/>
    <w:rsid w:val="00DE0660"/>
    <w:rsid w:val="00DE0837"/>
    <w:rsid w:val="00DE12F8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E58"/>
    <w:rsid w:val="00E114AE"/>
    <w:rsid w:val="00E132F3"/>
    <w:rsid w:val="00E13E76"/>
    <w:rsid w:val="00E149FC"/>
    <w:rsid w:val="00E16ECC"/>
    <w:rsid w:val="00E238DE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4C87"/>
    <w:rsid w:val="00E35920"/>
    <w:rsid w:val="00E35D73"/>
    <w:rsid w:val="00E37130"/>
    <w:rsid w:val="00E41A26"/>
    <w:rsid w:val="00E441C7"/>
    <w:rsid w:val="00E44F95"/>
    <w:rsid w:val="00E460F9"/>
    <w:rsid w:val="00E46203"/>
    <w:rsid w:val="00E46AFF"/>
    <w:rsid w:val="00E46B6D"/>
    <w:rsid w:val="00E50974"/>
    <w:rsid w:val="00E53553"/>
    <w:rsid w:val="00E54AC2"/>
    <w:rsid w:val="00E55B80"/>
    <w:rsid w:val="00E56603"/>
    <w:rsid w:val="00E57BEF"/>
    <w:rsid w:val="00E62EF2"/>
    <w:rsid w:val="00E638D7"/>
    <w:rsid w:val="00E63F73"/>
    <w:rsid w:val="00E663CA"/>
    <w:rsid w:val="00E67394"/>
    <w:rsid w:val="00E72691"/>
    <w:rsid w:val="00E72EF3"/>
    <w:rsid w:val="00E73313"/>
    <w:rsid w:val="00E7480B"/>
    <w:rsid w:val="00E74A9F"/>
    <w:rsid w:val="00E754D4"/>
    <w:rsid w:val="00E75F17"/>
    <w:rsid w:val="00E77A48"/>
    <w:rsid w:val="00E812E3"/>
    <w:rsid w:val="00E82152"/>
    <w:rsid w:val="00E825F1"/>
    <w:rsid w:val="00E8262A"/>
    <w:rsid w:val="00E829AE"/>
    <w:rsid w:val="00E832C2"/>
    <w:rsid w:val="00E85FCC"/>
    <w:rsid w:val="00E8661F"/>
    <w:rsid w:val="00E86922"/>
    <w:rsid w:val="00E87741"/>
    <w:rsid w:val="00E9031F"/>
    <w:rsid w:val="00E9151F"/>
    <w:rsid w:val="00E923AA"/>
    <w:rsid w:val="00E92670"/>
    <w:rsid w:val="00E929EC"/>
    <w:rsid w:val="00E932CF"/>
    <w:rsid w:val="00E94947"/>
    <w:rsid w:val="00E95570"/>
    <w:rsid w:val="00EA0515"/>
    <w:rsid w:val="00EA27D6"/>
    <w:rsid w:val="00EA3644"/>
    <w:rsid w:val="00EA54CF"/>
    <w:rsid w:val="00EA63D0"/>
    <w:rsid w:val="00EA7B13"/>
    <w:rsid w:val="00EB1F87"/>
    <w:rsid w:val="00EB21B3"/>
    <w:rsid w:val="00EB58BD"/>
    <w:rsid w:val="00EC403D"/>
    <w:rsid w:val="00EC543C"/>
    <w:rsid w:val="00EC5EEF"/>
    <w:rsid w:val="00EC6355"/>
    <w:rsid w:val="00EC64DF"/>
    <w:rsid w:val="00EC7042"/>
    <w:rsid w:val="00EC770E"/>
    <w:rsid w:val="00ED1ACE"/>
    <w:rsid w:val="00ED2DD2"/>
    <w:rsid w:val="00ED34D8"/>
    <w:rsid w:val="00ED389B"/>
    <w:rsid w:val="00ED3E6E"/>
    <w:rsid w:val="00ED5211"/>
    <w:rsid w:val="00ED66C2"/>
    <w:rsid w:val="00ED6700"/>
    <w:rsid w:val="00ED786A"/>
    <w:rsid w:val="00EE11C9"/>
    <w:rsid w:val="00EE3051"/>
    <w:rsid w:val="00EE3B2B"/>
    <w:rsid w:val="00EE41E6"/>
    <w:rsid w:val="00EE443D"/>
    <w:rsid w:val="00EE4B7C"/>
    <w:rsid w:val="00EF11C3"/>
    <w:rsid w:val="00EF121C"/>
    <w:rsid w:val="00EF3C87"/>
    <w:rsid w:val="00EF5F0A"/>
    <w:rsid w:val="00EF6230"/>
    <w:rsid w:val="00EF63C7"/>
    <w:rsid w:val="00EF694C"/>
    <w:rsid w:val="00EF795F"/>
    <w:rsid w:val="00EF7DD1"/>
    <w:rsid w:val="00F0046A"/>
    <w:rsid w:val="00F017A2"/>
    <w:rsid w:val="00F03F53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4EE8"/>
    <w:rsid w:val="00F25179"/>
    <w:rsid w:val="00F32906"/>
    <w:rsid w:val="00F335B5"/>
    <w:rsid w:val="00F36208"/>
    <w:rsid w:val="00F401C2"/>
    <w:rsid w:val="00F40200"/>
    <w:rsid w:val="00F40B50"/>
    <w:rsid w:val="00F40D00"/>
    <w:rsid w:val="00F42283"/>
    <w:rsid w:val="00F42478"/>
    <w:rsid w:val="00F434B1"/>
    <w:rsid w:val="00F4392E"/>
    <w:rsid w:val="00F44A23"/>
    <w:rsid w:val="00F45583"/>
    <w:rsid w:val="00F465E0"/>
    <w:rsid w:val="00F47298"/>
    <w:rsid w:val="00F478E1"/>
    <w:rsid w:val="00F55237"/>
    <w:rsid w:val="00F5563E"/>
    <w:rsid w:val="00F55F40"/>
    <w:rsid w:val="00F560E6"/>
    <w:rsid w:val="00F5676E"/>
    <w:rsid w:val="00F60262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469B"/>
    <w:rsid w:val="00F758C1"/>
    <w:rsid w:val="00F76390"/>
    <w:rsid w:val="00F76615"/>
    <w:rsid w:val="00F77D9D"/>
    <w:rsid w:val="00F8049A"/>
    <w:rsid w:val="00F807B7"/>
    <w:rsid w:val="00F827B9"/>
    <w:rsid w:val="00F92B5C"/>
    <w:rsid w:val="00F93908"/>
    <w:rsid w:val="00F939D8"/>
    <w:rsid w:val="00F96092"/>
    <w:rsid w:val="00F971C1"/>
    <w:rsid w:val="00F975A7"/>
    <w:rsid w:val="00FA0103"/>
    <w:rsid w:val="00FA0AA3"/>
    <w:rsid w:val="00FA0AAB"/>
    <w:rsid w:val="00FA0F2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C094B"/>
    <w:rsid w:val="00FC137B"/>
    <w:rsid w:val="00FC1D28"/>
    <w:rsid w:val="00FC34E6"/>
    <w:rsid w:val="00FC48CB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38BC"/>
    <w:rsid w:val="00FE4DC9"/>
    <w:rsid w:val="00FE634A"/>
    <w:rsid w:val="00FE64C2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10"/>
        <o:r id="V:Rule7" type="connector" idref="#Прямая со стрелкой 9"/>
        <o:r id="V:Rule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813257"/>
    <w:pPr>
      <w:keepNext/>
      <w:pageBreakBefore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CC0088"/>
    <w:pPr>
      <w:numPr>
        <w:numId w:val="6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7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D8CB50C-1011-40BC-953C-A7BC2EEA2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F9FE9-0FBE-4B0F-8F07-AD200F3B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16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Тулина Наталия Владимировна</cp:lastModifiedBy>
  <cp:revision>7</cp:revision>
  <cp:lastPrinted>2020-03-13T06:57:00Z</cp:lastPrinted>
  <dcterms:created xsi:type="dcterms:W3CDTF">2021-05-11T14:12:00Z</dcterms:created>
  <dcterms:modified xsi:type="dcterms:W3CDTF">2021-05-18T13:05:00Z</dcterms:modified>
</cp:coreProperties>
</file>