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936E42">
        <w:rPr>
          <w:sz w:val="28"/>
          <w:szCs w:val="28"/>
        </w:rPr>
        <w:t>2</w:t>
      </w:r>
      <w:r w:rsidR="00685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46886" w:rsidRDefault="00F46886" w:rsidP="00685254">
      <w:pPr>
        <w:pStyle w:val="aff3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282EE2" w:rsidRDefault="00282EE2" w:rsidP="00282EE2">
      <w:pPr>
        <w:pStyle w:val="aff3"/>
        <w:ind w:firstLine="6237"/>
        <w:jc w:val="both"/>
        <w:rPr>
          <w:rFonts w:eastAsia="Calibri"/>
          <w:sz w:val="28"/>
          <w:szCs w:val="28"/>
        </w:rPr>
      </w:pPr>
      <w:bookmarkStart w:id="1" w:name="_Toc1745334"/>
      <w:r>
        <w:rPr>
          <w:rFonts w:eastAsia="Calibri"/>
          <w:sz w:val="28"/>
          <w:szCs w:val="28"/>
        </w:rPr>
        <w:t>от 05.03.2022 № 52/01-04</w:t>
      </w:r>
    </w:p>
    <w:p w:rsidR="00A11B48" w:rsidRPr="001F7BB5" w:rsidRDefault="00A11B48" w:rsidP="00F46886">
      <w:pPr>
        <w:pStyle w:val="aff3"/>
        <w:jc w:val="center"/>
        <w:rPr>
          <w:b/>
          <w:sz w:val="28"/>
          <w:szCs w:val="28"/>
        </w:rPr>
      </w:pPr>
    </w:p>
    <w:p w:rsidR="00F46886" w:rsidRPr="00131EAB" w:rsidRDefault="002B60F7" w:rsidP="00F46886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Требования </w:t>
      </w:r>
    </w:p>
    <w:p w:rsidR="00F46886" w:rsidRDefault="002B60F7" w:rsidP="00B769A9">
      <w:pPr>
        <w:pStyle w:val="aff3"/>
        <w:jc w:val="center"/>
        <w:rPr>
          <w:b/>
          <w:sz w:val="26"/>
          <w:szCs w:val="26"/>
        </w:rPr>
      </w:pPr>
      <w:r w:rsidRPr="00131EAB">
        <w:rPr>
          <w:b/>
          <w:sz w:val="26"/>
          <w:szCs w:val="26"/>
        </w:rPr>
        <w:t xml:space="preserve">к техническому оснащению </w:t>
      </w:r>
      <w:bookmarkEnd w:id="1"/>
      <w:r w:rsidR="00045E0A">
        <w:rPr>
          <w:b/>
          <w:sz w:val="26"/>
          <w:szCs w:val="26"/>
        </w:rPr>
        <w:t>в пунктах проведения экзаменов</w:t>
      </w:r>
    </w:p>
    <w:p w:rsidR="00B769A9" w:rsidRPr="0053135D" w:rsidRDefault="00B769A9" w:rsidP="00B769A9">
      <w:pPr>
        <w:pStyle w:val="aff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953"/>
      </w:tblGrid>
      <w:tr w:rsidR="00F16601" w:rsidRPr="00F46886" w:rsidTr="006C6299">
        <w:trPr>
          <w:tblHeader/>
        </w:trPr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5953" w:type="dxa"/>
            <w:shd w:val="clear" w:color="auto" w:fill="D9D9D9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Конфигурация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131EAB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Рабочие станции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131EAB" w:rsidRDefault="00F16601" w:rsidP="00C8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Станция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печати ЭМ</w:t>
            </w:r>
          </w:p>
        </w:tc>
        <w:tc>
          <w:tcPr>
            <w:tcW w:w="1843" w:type="dxa"/>
          </w:tcPr>
          <w:p w:rsidR="009939D0" w:rsidRPr="00131EAB" w:rsidRDefault="00F16601" w:rsidP="00B76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1 на каждую аудиторию + не менее 1 резервной станции </w:t>
            </w:r>
            <w:r w:rsidR="00C870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3-4 основные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131EAB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количество ядер: от 4; 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частота о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2,0 ГГц.</w:t>
            </w:r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Оперативная память: 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ГБайт.</w:t>
            </w:r>
          </w:p>
          <w:p w:rsidR="009939D0" w:rsidRPr="00D07A88" w:rsidRDefault="00131EAB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="00F16601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оступная (свободная) память для работы ПО (неиспользуемая прочими приложениями): не менее 1 ГБайт</w:t>
            </w:r>
          </w:p>
          <w:p w:rsidR="009939D0" w:rsidRPr="00D07A88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1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00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ГБайт на начало экзаменационного периода;</w:t>
            </w:r>
          </w:p>
          <w:p w:rsidR="009939D0" w:rsidRPr="00D07A88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менее </w:t>
            </w:r>
            <w:r w:rsidR="00131EAB"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% от общего объема жесткого диска в течение экзаменационного периода.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131EAB" w:rsidRPr="00A20285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Звуковая карта (для проведения письменного экзамена по иностранному языку).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>Аудиоколонки (для проведения письменного экзамена по иностранному языку)</w:t>
            </w:r>
            <w:r w:rsidR="001F7BB5">
              <w:rPr>
                <w:sz w:val="26"/>
                <w:szCs w:val="26"/>
              </w:rPr>
              <w:t>.</w:t>
            </w:r>
            <w:r w:rsidRPr="00D07A88">
              <w:rPr>
                <w:sz w:val="26"/>
                <w:szCs w:val="26"/>
              </w:rPr>
              <w:t xml:space="preserve">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Видеокарта и монитор: </w:t>
            </w:r>
          </w:p>
          <w:p w:rsidR="00131EAB" w:rsidRPr="00D07A88" w:rsidRDefault="00131EAB" w:rsidP="001F7BB5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131EAB" w:rsidRPr="00D07A88" w:rsidRDefault="00131EAB" w:rsidP="001F7BB5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131EAB" w:rsidRPr="00D07A88" w:rsidRDefault="00131EAB" w:rsidP="001F7BB5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 **</w:t>
            </w:r>
            <w:r w:rsidRPr="00D07A88">
              <w:rPr>
                <w:sz w:val="26"/>
                <w:szCs w:val="26"/>
              </w:rPr>
              <w:t xml:space="preserve">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Манипулятор «мышь». </w:t>
            </w:r>
          </w:p>
          <w:p w:rsidR="00131EAB" w:rsidRPr="00D07A88" w:rsidRDefault="00131EAB" w:rsidP="00131EAB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Клавиатура. </w:t>
            </w:r>
          </w:p>
          <w:p w:rsidR="00131EAB" w:rsidRPr="00D07A88" w:rsidRDefault="00131EAB" w:rsidP="00131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07A88">
              <w:rPr>
                <w:rFonts w:ascii="Times New Roman" w:hAnsi="Times New Roman" w:cs="Times New Roman"/>
                <w:sz w:val="26"/>
                <w:szCs w:val="26"/>
              </w:rPr>
              <w:t>Система бесперебойного питания (рекомендуется): выходная мощность, соответствующая потребляемой мощности подключенно</w:t>
            </w:r>
            <w:r w:rsidR="001F7BB5">
              <w:rPr>
                <w:rFonts w:ascii="Times New Roman" w:hAnsi="Times New Roman" w:cs="Times New Roman"/>
                <w:sz w:val="26"/>
                <w:szCs w:val="26"/>
              </w:rPr>
              <w:t>го компьютера</w:t>
            </w:r>
            <w:r w:rsidRPr="00D07A88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при полной нагрузке не менее 15 мин. </w:t>
            </w:r>
          </w:p>
          <w:p w:rsidR="009939D0" w:rsidRPr="00131EAB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Локальный лазерный принтер </w:t>
            </w:r>
            <w:r w:rsidRPr="00D07A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(использование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сетевого принтера не допускается)</w:t>
            </w: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Формат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А4.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Тип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черно-белая.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азерная.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Размещение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астольный</w:t>
            </w:r>
            <w:r w:rsidR="001F7B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Скорость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(обычный режим, A4): не менее 25 стр./мин.</w:t>
            </w:r>
          </w:p>
          <w:p w:rsidR="009939D0" w:rsidRPr="00131EAB" w:rsidRDefault="00F16601" w:rsidP="00F96A2D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Качество черно-белой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(режим наилучшего качества): не менее 600 x 600 точек на дюйм.</w:t>
            </w:r>
          </w:p>
          <w:p w:rsidR="009939D0" w:rsidRDefault="00F16601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1E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 лотка для печати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от </w:t>
            </w:r>
            <w:r w:rsidR="00F9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250</w:t>
            </w:r>
            <w:r w:rsidRPr="00131E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листов</w:t>
            </w:r>
            <w:r w:rsidR="0056132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561323">
              <w:rPr>
                <w:sz w:val="26"/>
                <w:szCs w:val="26"/>
              </w:rPr>
              <w:t>: Windows 8.1/10 (сборка 1607 и выше), платформы: ia32 (x86), x64.</w:t>
            </w:r>
          </w:p>
          <w:p w:rsidR="00561323" w:rsidRPr="00561323" w:rsidRDefault="00561323" w:rsidP="00561323">
            <w:pPr>
              <w:pStyle w:val="Default"/>
              <w:jc w:val="both"/>
              <w:rPr>
                <w:sz w:val="26"/>
                <w:szCs w:val="26"/>
              </w:rPr>
            </w:pPr>
            <w:r w:rsidRPr="00561323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561323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96A2D" w:rsidRDefault="00561323" w:rsidP="00A202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56132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20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Станция авторизации</w:t>
            </w:r>
          </w:p>
        </w:tc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+ не менее 1 резервной станции</w:t>
            </w:r>
          </w:p>
        </w:tc>
        <w:tc>
          <w:tcPr>
            <w:tcW w:w="5953" w:type="dxa"/>
            <w:shd w:val="clear" w:color="auto" w:fill="auto"/>
          </w:tcPr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количество ядер: от 4;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частота: от 2,0 ГГц. </w:t>
            </w:r>
          </w:p>
          <w:p w:rsidR="00F96A2D" w:rsidRPr="001F7BB5" w:rsidRDefault="00F16601" w:rsidP="001F7BB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память:</w:t>
            </w:r>
            <w:r w:rsidR="001F7B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96A2D" w:rsidRPr="001F7BB5">
              <w:rPr>
                <w:rFonts w:ascii="Times New Roman" w:hAnsi="Times New Roman" w:cs="Times New Roman"/>
                <w:sz w:val="26"/>
                <w:szCs w:val="26"/>
              </w:rPr>
              <w:t xml:space="preserve">от 4 Гбайт;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>доступная (свободная) память для работы ПО (неиспользуемая прочими приложениями): не менее 1 Гбайт</w:t>
            </w:r>
            <w:r w:rsidR="001F7BB5">
              <w:rPr>
                <w:sz w:val="26"/>
                <w:szCs w:val="26"/>
              </w:rPr>
              <w:t>.</w:t>
            </w:r>
            <w:r w:rsidRPr="00D07A88">
              <w:rPr>
                <w:sz w:val="26"/>
                <w:szCs w:val="26"/>
              </w:rPr>
              <w:t xml:space="preserve"> </w:t>
            </w:r>
          </w:p>
          <w:p w:rsidR="009939D0" w:rsidRPr="00D07A88" w:rsidRDefault="00F16601" w:rsidP="00561EE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пространство:</w:t>
            </w:r>
            <w:r w:rsidR="00CF6CAD" w:rsidRPr="00D07A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96A2D" w:rsidRPr="00D07A88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D07A88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Видеокарта и монитор: </w:t>
            </w:r>
          </w:p>
          <w:p w:rsidR="00F96A2D" w:rsidRPr="00F96A2D" w:rsidRDefault="00F96A2D" w:rsidP="001F7BB5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F96A2D" w:rsidRPr="001F7BB5" w:rsidRDefault="00F96A2D" w:rsidP="001F7BB5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диагональ экрана: от 13 дюймов для ноутбуков, </w:t>
            </w:r>
            <w:r w:rsidRPr="001F7BB5">
              <w:rPr>
                <w:rFonts w:ascii="Times New Roman" w:hAnsi="Times New Roman" w:cs="Times New Roman"/>
                <w:sz w:val="26"/>
                <w:szCs w:val="26"/>
              </w:rPr>
              <w:t xml:space="preserve">от 15 дюймов мониторов и моноблоков; </w:t>
            </w:r>
          </w:p>
          <w:p w:rsidR="00F96A2D" w:rsidRPr="00F96A2D" w:rsidRDefault="00F96A2D" w:rsidP="001F7BB5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561323">
              <w:rPr>
                <w:sz w:val="26"/>
                <w:szCs w:val="26"/>
              </w:rPr>
              <w:t xml:space="preserve"> портов**</w:t>
            </w:r>
            <w:r w:rsidRPr="00F96A2D">
              <w:rPr>
                <w:sz w:val="26"/>
                <w:szCs w:val="26"/>
              </w:rPr>
              <w:t xml:space="preserve">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Манипулятор «мышь».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t xml:space="preserve">Клавиатура.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>Система бесперебойного питания (рекомендуется): выходная мощность, соответствующая потребляемой мощности подключ</w:t>
            </w:r>
            <w:r w:rsidR="001F7B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>нно</w:t>
            </w:r>
            <w:r w:rsidR="001F7BB5">
              <w:rPr>
                <w:rFonts w:ascii="Times New Roman" w:hAnsi="Times New Roman" w:cs="Times New Roman"/>
                <w:sz w:val="26"/>
                <w:szCs w:val="26"/>
              </w:rPr>
              <w:t>го компьютера</w:t>
            </w: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, время работы при полной нагрузке не менее 15 мин.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b/>
                <w:bCs/>
                <w:sz w:val="26"/>
                <w:szCs w:val="26"/>
              </w:rPr>
              <w:t xml:space="preserve">Интернет: </w:t>
            </w:r>
          </w:p>
          <w:p w:rsidR="00F96A2D" w:rsidRP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 w:rsidRPr="00F96A2D">
              <w:rPr>
                <w:sz w:val="26"/>
                <w:szCs w:val="26"/>
              </w:rPr>
              <w:lastRenderedPageBreak/>
              <w:t xml:space="preserve">Наличие стабильного стационарного канала связи с выходом в Интернет. </w:t>
            </w:r>
          </w:p>
          <w:p w:rsidR="00F96A2D" w:rsidRPr="00F96A2D" w:rsidRDefault="00F96A2D" w:rsidP="00F96A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96A2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резервного канала связи с выходом в Интернет (USB-модем/альтернативный канал доступа к сети Интернет). </w:t>
            </w:r>
          </w:p>
          <w:p w:rsidR="00A20285" w:rsidRDefault="00F96A2D" w:rsidP="00A2028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Требования к скорости исходящего соединения с РЦОИ: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экзамена. </w:t>
            </w:r>
          </w:p>
          <w:p w:rsidR="00A20285" w:rsidRPr="00A20285" w:rsidRDefault="00A20285" w:rsidP="00A20285">
            <w:pPr>
              <w:pStyle w:val="Default"/>
              <w:jc w:val="both"/>
              <w:rPr>
                <w:sz w:val="26"/>
                <w:szCs w:val="26"/>
              </w:rPr>
            </w:pPr>
            <w:r w:rsidRPr="00A20285">
              <w:rPr>
                <w:sz w:val="26"/>
                <w:szCs w:val="26"/>
              </w:rPr>
              <w:t xml:space="preserve">Обратите внимание, что фактическая скорость передачи данных может отличаться от заявленной провайдером, при этом она может изменяться со временем из-за особенностей организации сети, технических неполадок и сбоев, а также при изменении нагрузки на сервер РЦОИ.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Локальный лазерный принтер </w:t>
            </w:r>
            <w:r>
              <w:rPr>
                <w:sz w:val="26"/>
                <w:szCs w:val="26"/>
              </w:rPr>
              <w:t xml:space="preserve">(использование сетевого принтера не допускается):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Формат</w:t>
            </w:r>
            <w:r>
              <w:rPr>
                <w:sz w:val="26"/>
                <w:szCs w:val="26"/>
              </w:rPr>
              <w:t xml:space="preserve">: А4.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печати</w:t>
            </w:r>
            <w:r>
              <w:rPr>
                <w:sz w:val="26"/>
                <w:szCs w:val="26"/>
              </w:rPr>
              <w:t xml:space="preserve">: черно-белая.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Технология печати</w:t>
            </w:r>
            <w:r>
              <w:rPr>
                <w:sz w:val="26"/>
                <w:szCs w:val="26"/>
              </w:rPr>
              <w:t xml:space="preserve">: лазерная.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: настольный.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Скорость черно-белой печати </w:t>
            </w:r>
            <w:r>
              <w:rPr>
                <w:sz w:val="26"/>
                <w:szCs w:val="26"/>
              </w:rPr>
              <w:t xml:space="preserve">(обычный режим, A4): не менее 25 стр./мин.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Качество черно-белой печати </w:t>
            </w:r>
            <w:r>
              <w:rPr>
                <w:sz w:val="26"/>
                <w:szCs w:val="26"/>
              </w:rPr>
              <w:t xml:space="preserve">(режим наилучшего качества): не менее 600 x 600 точек на дюйм. </w:t>
            </w:r>
          </w:p>
          <w:p w:rsidR="00F96A2D" w:rsidRDefault="00F96A2D" w:rsidP="00F96A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Объем лотка для печати</w:t>
            </w:r>
            <w:r>
              <w:rPr>
                <w:sz w:val="26"/>
                <w:szCs w:val="26"/>
              </w:rPr>
              <w:t xml:space="preserve">: от 250 листов </w:t>
            </w:r>
          </w:p>
          <w:p w:rsidR="00FC1791" w:rsidRPr="00FC1791" w:rsidRDefault="00F96A2D" w:rsidP="00FC179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Операционные системы</w:t>
            </w:r>
            <w:r w:rsidR="00FC1791">
              <w:rPr>
                <w:b/>
                <w:bCs/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</w:t>
            </w:r>
            <w:r w:rsidR="00FC1791">
              <w:rPr>
                <w:sz w:val="26"/>
                <w:szCs w:val="26"/>
              </w:rPr>
              <w:t xml:space="preserve"> </w:t>
            </w:r>
            <w:r w:rsidR="00FC1791" w:rsidRPr="00FC1791">
              <w:rPr>
                <w:sz w:val="26"/>
                <w:szCs w:val="26"/>
              </w:rPr>
              <w:t xml:space="preserve">Windows 8.1/10 (Сборка 1607 и выше), платформы: ia32 (x86), x64.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Дополнительное ПО (рекомендуется): </w:t>
            </w:r>
            <w:r w:rsidRPr="00FC1791">
              <w:rPr>
                <w:sz w:val="26"/>
                <w:szCs w:val="26"/>
              </w:rPr>
              <w:t xml:space="preserve">Средства просмотра файлов в формате pdf, офисное ПО (при необходимости).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i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FC179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Станция сканирования в ППЭ</w:t>
            </w:r>
          </w:p>
        </w:tc>
        <w:tc>
          <w:tcPr>
            <w:tcW w:w="1843" w:type="dxa"/>
          </w:tcPr>
          <w:p w:rsidR="009939D0" w:rsidRPr="00735F52" w:rsidRDefault="00F16601" w:rsidP="0054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1-2 + не менее 1 резервная станци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сканирования в ППЭ</w:t>
            </w:r>
            <w:r w:rsidR="00FC179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***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Процессор: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ядер: от 4;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частота: от 2,0 ГГц.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50 участников: </w:t>
            </w:r>
          </w:p>
          <w:p w:rsidR="00735F52" w:rsidRDefault="00735F52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4 Гбайт; </w:t>
            </w:r>
          </w:p>
          <w:p w:rsidR="00735F52" w:rsidRDefault="00735F52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доступная (свободная) память для работы ПО </w:t>
            </w:r>
            <w:r>
              <w:rPr>
                <w:sz w:val="26"/>
                <w:szCs w:val="26"/>
              </w:rPr>
              <w:lastRenderedPageBreak/>
              <w:t xml:space="preserve">(неиспользуемая прочими приложениями) - не менее 2 Гбайт; </w:t>
            </w:r>
          </w:p>
          <w:p w:rsidR="00735F52" w:rsidRDefault="00735F52" w:rsidP="00432BC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50 участников: </w:t>
            </w:r>
          </w:p>
          <w:p w:rsidR="00735F52" w:rsidRDefault="00735F52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8 Гбайт; </w:t>
            </w:r>
          </w:p>
          <w:p w:rsidR="00735F52" w:rsidRDefault="00735F52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 - не менее 4 Гбайт.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Видеокарта и монитор: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интерфейс: USB 2.0 и выше, рекомендуется не ниже USB 3.0, а также не менее двух свободных</w:t>
            </w:r>
            <w:r w:rsidR="00FC1791">
              <w:rPr>
                <w:sz w:val="26"/>
                <w:szCs w:val="26"/>
              </w:rPr>
              <w:t xml:space="preserve"> портов**</w:t>
            </w:r>
            <w:r>
              <w:rPr>
                <w:sz w:val="26"/>
                <w:szCs w:val="26"/>
              </w:rPr>
              <w:t xml:space="preserve">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Манипулятор «мышь».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Клавиатура.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бесперебойного питания (рекомендуется): выходная мощность, соответствующая потребляемой мощности подключ</w:t>
            </w:r>
            <w:r w:rsidR="006D7B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нно</w:t>
            </w:r>
            <w:r w:rsidR="00432BC3">
              <w:rPr>
                <w:sz w:val="26"/>
                <w:szCs w:val="26"/>
              </w:rPr>
              <w:t>го компьютера</w:t>
            </w:r>
            <w:r>
              <w:rPr>
                <w:sz w:val="26"/>
                <w:szCs w:val="26"/>
              </w:rPr>
              <w:t xml:space="preserve">, время работы при полной нагрузке не менее 15 мин.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 xml:space="preserve">Локальный или сетевой TWAIN–совместимый сканер: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Формат бумаги</w:t>
            </w:r>
            <w:r w:rsidRPr="00735F52">
              <w:rPr>
                <w:sz w:val="26"/>
                <w:szCs w:val="26"/>
              </w:rPr>
              <w:t xml:space="preserve">: не менее А4. </w:t>
            </w:r>
          </w:p>
          <w:p w:rsidR="00735F52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F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: поддержка режима</w:t>
            </w:r>
            <w:r>
              <w:rPr>
                <w:sz w:val="26"/>
                <w:szCs w:val="26"/>
              </w:rPr>
              <w:t xml:space="preserve">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dpi. </w:t>
            </w:r>
          </w:p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Цветность сканирования</w:t>
            </w:r>
            <w:r>
              <w:rPr>
                <w:sz w:val="26"/>
                <w:szCs w:val="26"/>
              </w:rPr>
              <w:t xml:space="preserve">: черно-белый, оттенки серого.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Тип сканера</w:t>
            </w:r>
            <w:r w:rsidRPr="00735F52">
              <w:rPr>
                <w:sz w:val="26"/>
                <w:szCs w:val="26"/>
              </w:rPr>
              <w:t xml:space="preserve">: поточный, односторонний, с поддержкой режима сканирования ADF: автоматическая подача документов. </w:t>
            </w:r>
          </w:p>
          <w:p w:rsidR="00432BC3" w:rsidRDefault="00735F52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735F52">
              <w:rPr>
                <w:sz w:val="26"/>
                <w:szCs w:val="26"/>
              </w:rPr>
              <w:t xml:space="preserve">: </w:t>
            </w:r>
            <w:r w:rsidR="00FC1791" w:rsidRPr="00FC1791">
              <w:rPr>
                <w:sz w:val="26"/>
                <w:szCs w:val="26"/>
              </w:rPr>
              <w:t>Windows 8.1/10 (сборка 1607 и выше), платформы: ia32 (x86), x64.</w:t>
            </w:r>
          </w:p>
          <w:p w:rsidR="00FC1791" w:rsidRPr="00FC1791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FC1791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FC1791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9939D0" w:rsidRPr="00F46886" w:rsidRDefault="00FC1791" w:rsidP="00A202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C1791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FC1791" w:rsidRPr="00F46886" w:rsidTr="006C6299">
        <w:tc>
          <w:tcPr>
            <w:tcW w:w="1843" w:type="dxa"/>
          </w:tcPr>
          <w:p w:rsidR="00FC1791" w:rsidRPr="00516094" w:rsidRDefault="00FC1791" w:rsidP="00FC1791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lastRenderedPageBreak/>
              <w:t xml:space="preserve">Станция </w:t>
            </w:r>
            <w:r w:rsidRPr="00516094">
              <w:rPr>
                <w:sz w:val="26"/>
                <w:szCs w:val="26"/>
              </w:rPr>
              <w:lastRenderedPageBreak/>
              <w:t xml:space="preserve">записи ответов </w:t>
            </w:r>
          </w:p>
          <w:p w:rsidR="00FC1791" w:rsidRPr="00516094" w:rsidRDefault="00FC179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C1791" w:rsidRPr="00516094" w:rsidRDefault="00FC1791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lastRenderedPageBreak/>
              <w:t xml:space="preserve">не более 4-х </w:t>
            </w:r>
            <w:r w:rsidRPr="00516094">
              <w:rPr>
                <w:sz w:val="26"/>
                <w:szCs w:val="26"/>
              </w:rPr>
              <w:lastRenderedPageBreak/>
              <w:t xml:space="preserve">на одну аудиторию проведения + не менее 1 резервной на каждую аудиторию проведения с 4-мя станциями записи ответов </w:t>
            </w:r>
          </w:p>
          <w:p w:rsidR="00FC1791" w:rsidRPr="00516094" w:rsidRDefault="00FC1791" w:rsidP="0073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lastRenderedPageBreak/>
              <w:t>Процессор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lastRenderedPageBreak/>
              <w:t xml:space="preserve">количество ядер: от 4;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частота: от 2,0 ГГц.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  <w:r w:rsidRPr="00516094">
              <w:rPr>
                <w:sz w:val="26"/>
                <w:szCs w:val="26"/>
              </w:rPr>
              <w:t xml:space="preserve">от 4 Гбайт;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Прочее оборудование</w:t>
            </w:r>
            <w:r w:rsidRPr="00516094">
              <w:rPr>
                <w:sz w:val="26"/>
                <w:szCs w:val="26"/>
              </w:rPr>
              <w:t xml:space="preserve">: </w:t>
            </w:r>
          </w:p>
          <w:p w:rsid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 xml:space="preserve">Звуковая карта. </w:t>
            </w:r>
          </w:p>
          <w:p w:rsidR="00432BC3" w:rsidRDefault="00432BC3" w:rsidP="00432BC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Видеокарта и монитор: </w:t>
            </w:r>
          </w:p>
          <w:p w:rsidR="00432BC3" w:rsidRDefault="00432BC3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не менее 1280 по горизонтали, не менее 1024 по вертикали; </w:t>
            </w:r>
          </w:p>
          <w:p w:rsidR="00432BC3" w:rsidRDefault="00432BC3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моноблоков; </w:t>
            </w:r>
          </w:p>
          <w:p w:rsidR="00432BC3" w:rsidRDefault="00432BC3" w:rsidP="00432BC3">
            <w:pPr>
              <w:pStyle w:val="Default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sz w:val="26"/>
                <w:szCs w:val="26"/>
              </w:rPr>
              <w:t>Внешний интерфейс: USB 2.0 и выше, рекомендуется не ниже</w:t>
            </w:r>
            <w:r w:rsidR="00432BC3">
              <w:rPr>
                <w:sz w:val="26"/>
                <w:szCs w:val="26"/>
              </w:rPr>
              <w:t xml:space="preserve"> </w:t>
            </w:r>
            <w:r w:rsidRPr="00516094">
              <w:rPr>
                <w:sz w:val="26"/>
                <w:szCs w:val="26"/>
              </w:rPr>
              <w:t xml:space="preserve">USB 3.0, а также не менее двух свободных**. </w:t>
            </w:r>
          </w:p>
          <w:p w:rsidR="00516094" w:rsidRPr="00432BC3" w:rsidRDefault="00516094" w:rsidP="00432BC3">
            <w:pPr>
              <w:pStyle w:val="aff3"/>
              <w:jc w:val="both"/>
              <w:rPr>
                <w:sz w:val="26"/>
                <w:szCs w:val="26"/>
              </w:rPr>
            </w:pPr>
            <w:r w:rsidRPr="00432BC3">
              <w:rPr>
                <w:sz w:val="26"/>
                <w:szCs w:val="26"/>
              </w:rPr>
              <w:t xml:space="preserve">Манипулятор «мышь». </w:t>
            </w:r>
          </w:p>
          <w:p w:rsidR="00516094" w:rsidRPr="00432BC3" w:rsidRDefault="00516094" w:rsidP="00432BC3">
            <w:pPr>
              <w:pStyle w:val="aff3"/>
              <w:jc w:val="both"/>
              <w:rPr>
                <w:sz w:val="26"/>
                <w:szCs w:val="26"/>
              </w:rPr>
            </w:pPr>
            <w:r w:rsidRPr="00432BC3">
              <w:rPr>
                <w:sz w:val="26"/>
                <w:szCs w:val="26"/>
              </w:rPr>
              <w:t xml:space="preserve">Клавиатура.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Аудиогарнитура (наушники закрытого типа акустического оформления с микрофоном):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Минимальные требования к аудиогарнитурам </w:t>
            </w:r>
            <w:r w:rsidRPr="00516094">
              <w:rPr>
                <w:i/>
                <w:iCs/>
                <w:sz w:val="26"/>
                <w:szCs w:val="26"/>
              </w:rPr>
              <w:t xml:space="preserve">(допускается использование в аудиториях проведения с одним участником):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</w:t>
            </w:r>
            <w:r w:rsidRPr="00516094">
              <w:rPr>
                <w:sz w:val="26"/>
                <w:szCs w:val="26"/>
              </w:rPr>
              <w:t xml:space="preserve">: гарнитура с микрофоном.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Крепление микрофона</w:t>
            </w:r>
            <w:r w:rsidRPr="00516094"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 w:rsidRPr="00516094">
              <w:rPr>
                <w:sz w:val="26"/>
                <w:szCs w:val="26"/>
              </w:rPr>
              <w:t>: закрытого типа.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 w:rsidRPr="00516094">
              <w:rPr>
                <w:sz w:val="26"/>
                <w:szCs w:val="26"/>
              </w:rPr>
              <w:t xml:space="preserve">(амбушюры): мягкие.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крепления</w:t>
            </w:r>
            <w:r w:rsidRPr="00516094">
              <w:rPr>
                <w:sz w:val="26"/>
                <w:szCs w:val="26"/>
              </w:rPr>
              <w:t xml:space="preserve">: мягкое оголовье с возможностью регулировки размера.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Длина провода</w:t>
            </w:r>
            <w:r w:rsidRPr="00516094">
              <w:rPr>
                <w:sz w:val="26"/>
                <w:szCs w:val="26"/>
              </w:rPr>
              <w:t xml:space="preserve">: не менее 2 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Чувствительность микрофона</w:t>
            </w:r>
            <w:r w:rsidRPr="00516094">
              <w:rPr>
                <w:sz w:val="26"/>
                <w:szCs w:val="26"/>
              </w:rPr>
              <w:t xml:space="preserve">: не более – 60 Дб (т.е. число чувствительности должно быть меньше 60).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Направленность микрофона</w:t>
            </w:r>
            <w:r w:rsidRPr="00516094">
              <w:rPr>
                <w:sz w:val="26"/>
                <w:szCs w:val="26"/>
              </w:rPr>
              <w:t xml:space="preserve">: нет.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Микрофон с шумоподавлением</w:t>
            </w:r>
            <w:r w:rsidRPr="00516094">
              <w:rPr>
                <w:sz w:val="26"/>
                <w:szCs w:val="26"/>
              </w:rPr>
              <w:t xml:space="preserve">: нет.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Рекомендуемые требования к аудиогарнитурам </w:t>
            </w:r>
            <w:r w:rsidRPr="00516094">
              <w:rPr>
                <w:i/>
                <w:iCs/>
                <w:sz w:val="26"/>
                <w:szCs w:val="26"/>
              </w:rPr>
              <w:t xml:space="preserve">(могут быть использованы в аудиториях проведения более чем с одним участником):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lastRenderedPageBreak/>
              <w:t xml:space="preserve">Тип: </w:t>
            </w:r>
            <w:r w:rsidRPr="00516094">
              <w:rPr>
                <w:sz w:val="26"/>
                <w:szCs w:val="26"/>
              </w:rPr>
              <w:t xml:space="preserve">гарнитура с микрофоном.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Крепление микрофона</w:t>
            </w:r>
            <w:r w:rsidRPr="00516094"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 w:rsidRPr="00516094">
              <w:rPr>
                <w:sz w:val="26"/>
                <w:szCs w:val="26"/>
              </w:rPr>
              <w:t xml:space="preserve">: закрытого типа с жёсткой замкнутой (без отверстий) внешней крышкой динамиков.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 w:rsidRPr="00516094">
              <w:rPr>
                <w:sz w:val="26"/>
                <w:szCs w:val="26"/>
              </w:rPr>
              <w:t xml:space="preserve">(амбушюры): мягкие, изолирующие, полностью покрывающие ухо, плотно прилегающие к голове.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Тип крепления: </w:t>
            </w:r>
            <w:r w:rsidRPr="00516094">
              <w:rPr>
                <w:sz w:val="26"/>
                <w:szCs w:val="26"/>
              </w:rPr>
              <w:t xml:space="preserve">мягкое оголовье с возможностью регулировки размера.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Длина провода: </w:t>
            </w:r>
            <w:r w:rsidRPr="00516094">
              <w:rPr>
                <w:sz w:val="26"/>
                <w:szCs w:val="26"/>
              </w:rPr>
              <w:t xml:space="preserve">не менее 2 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Чувствительность микрофона: </w:t>
            </w:r>
            <w:r w:rsidRPr="00516094">
              <w:rPr>
                <w:sz w:val="26"/>
                <w:szCs w:val="26"/>
              </w:rPr>
              <w:t xml:space="preserve">не более – 60 Дб (т.е. число чувствительности должно быть меньше 60).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Направленность микрофона: </w:t>
            </w:r>
            <w:r w:rsidRPr="00516094">
              <w:rPr>
                <w:sz w:val="26"/>
                <w:szCs w:val="26"/>
              </w:rPr>
              <w:t xml:space="preserve">однонаправленный.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Микрофон с шумоподавлением</w:t>
            </w:r>
            <w:r w:rsidRPr="00516094">
              <w:rPr>
                <w:sz w:val="26"/>
                <w:szCs w:val="26"/>
              </w:rPr>
              <w:t xml:space="preserve">: да.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Тип микрофона: </w:t>
            </w:r>
            <w:r w:rsidRPr="00516094">
              <w:rPr>
                <w:sz w:val="26"/>
                <w:szCs w:val="26"/>
              </w:rPr>
              <w:t xml:space="preserve">конденсаторный.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Динамики: </w:t>
            </w:r>
            <w:r w:rsidRPr="00516094">
              <w:rPr>
                <w:sz w:val="26"/>
                <w:szCs w:val="26"/>
              </w:rPr>
              <w:t xml:space="preserve">не менее 40 мм, от 24 до 32 Ом.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Частотный диапазон: </w:t>
            </w:r>
            <w:r w:rsidRPr="00516094">
              <w:rPr>
                <w:sz w:val="26"/>
                <w:szCs w:val="26"/>
              </w:rPr>
              <w:t xml:space="preserve">20 – 22000 Гц.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Режим: </w:t>
            </w:r>
            <w:r w:rsidRPr="00516094">
              <w:rPr>
                <w:sz w:val="26"/>
                <w:szCs w:val="26"/>
              </w:rPr>
              <w:t xml:space="preserve">стерео.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i/>
                <w:iCs/>
                <w:sz w:val="26"/>
                <w:szCs w:val="26"/>
              </w:rPr>
              <w:t xml:space="preserve">Использование переходников </w:t>
            </w:r>
            <w:r w:rsidRPr="00EC4644">
              <w:rPr>
                <w:i/>
                <w:iCs/>
                <w:sz w:val="26"/>
                <w:szCs w:val="26"/>
                <w:u w:val="single"/>
              </w:rPr>
              <w:t>не рекомендуется</w:t>
            </w:r>
            <w:r w:rsidRPr="00516094">
              <w:rPr>
                <w:i/>
                <w:iCs/>
                <w:sz w:val="26"/>
                <w:szCs w:val="26"/>
              </w:rPr>
              <w:t xml:space="preserve">, в случае необходимости использования переходников следует обеспечить надежное соединение с компьютером и проводом аудиогарнитуры.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516094">
              <w:rPr>
                <w:sz w:val="26"/>
                <w:szCs w:val="26"/>
              </w:rPr>
              <w:t xml:space="preserve">: Windows 8.1/10 (сборка 1607 и выше), платформы: ia32 (x86), x64. </w:t>
            </w:r>
          </w:p>
          <w:p w:rsidR="00516094" w:rsidRPr="00516094" w:rsidRDefault="00516094" w:rsidP="00516094">
            <w:pPr>
              <w:pStyle w:val="Default"/>
              <w:jc w:val="both"/>
              <w:rPr>
                <w:sz w:val="26"/>
                <w:szCs w:val="26"/>
              </w:rPr>
            </w:pPr>
            <w:r w:rsidRPr="00516094">
              <w:rPr>
                <w:b/>
                <w:bCs/>
                <w:sz w:val="26"/>
                <w:szCs w:val="26"/>
              </w:rPr>
              <w:t xml:space="preserve">Специальное ПО: </w:t>
            </w:r>
            <w:r w:rsidRPr="00516094">
              <w:rPr>
                <w:sz w:val="26"/>
                <w:szCs w:val="26"/>
              </w:rPr>
              <w:t xml:space="preserve">Средство антивирусной защиты информации, имеющее действующий на весь период ЕГЭ сертификат ФСБ России. </w:t>
            </w:r>
          </w:p>
          <w:p w:rsidR="00FC1791" w:rsidRDefault="00516094" w:rsidP="0051609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16094">
              <w:rPr>
                <w:i/>
                <w:iCs/>
                <w:sz w:val="26"/>
                <w:szCs w:val="26"/>
              </w:rPr>
              <w:t>Установка и запуск станции должны выполняться под учетной записью с правами локального администратора.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3087A" w:rsidRPr="00F46886" w:rsidTr="006C6299">
        <w:tc>
          <w:tcPr>
            <w:tcW w:w="1843" w:type="dxa"/>
          </w:tcPr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lastRenderedPageBreak/>
              <w:t xml:space="preserve">Станция КЕГЭ </w:t>
            </w:r>
          </w:p>
          <w:p w:rsidR="00E3087A" w:rsidRPr="00516094" w:rsidRDefault="00E3087A" w:rsidP="00FC179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 одной на каждого участника КЕГЭ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+ не менее одной резервной станции на каждые 5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станций КЕГЭ </w:t>
            </w:r>
          </w:p>
          <w:p w:rsidR="00E3087A" w:rsidRPr="00516094" w:rsidRDefault="00E3087A" w:rsidP="00E308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Процессор</w:t>
            </w:r>
            <w:r w:rsidRPr="00170EB2">
              <w:rPr>
                <w:sz w:val="26"/>
                <w:szCs w:val="26"/>
              </w:rPr>
              <w:t xml:space="preserve">: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количество ядер: от 4;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частота: от 2,0 ГГц.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Оперативная память: </w:t>
            </w:r>
            <w:r w:rsidRPr="00170EB2">
              <w:rPr>
                <w:sz w:val="26"/>
                <w:szCs w:val="26"/>
              </w:rPr>
              <w:t xml:space="preserve">от 4 Гбайт;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доступная (свободная) память для работы ПО (неиспользуемая прочими приложениями): не менее 1 Гбайт.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Свободное дисковое пространство: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от 100 Гбайт на начало экзаменационного периода;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не менее 20% от общего объема жесткого диска в течение экзаменационного периода.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 xml:space="preserve">Прочее оборудование: </w:t>
            </w:r>
          </w:p>
          <w:p w:rsidR="00E3087A" w:rsidRPr="00170EB2" w:rsidRDefault="00E3087A" w:rsidP="00E3087A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Видеокарта и монитор: </w:t>
            </w:r>
          </w:p>
          <w:p w:rsidR="00E3087A" w:rsidRPr="00170EB2" w:rsidRDefault="00E3087A" w:rsidP="00E3087A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lastRenderedPageBreak/>
              <w:t xml:space="preserve">разрешение не менее 1280 по горизонтали, не менее 1024 по вертикали; </w:t>
            </w:r>
          </w:p>
          <w:p w:rsidR="00E3087A" w:rsidRPr="00170EB2" w:rsidRDefault="00E3087A" w:rsidP="00E3087A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диагональ экрана: от 13 дюймов для ноутбуков, от 15 дюймов мониторов и моноблоков: </w:t>
            </w:r>
          </w:p>
          <w:p w:rsidR="00E3087A" w:rsidRPr="00170EB2" w:rsidRDefault="00E3087A" w:rsidP="00E3087A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размер шрифта стандартный – 100%.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Внешний интерфейс: USB 2.0 и выше, рекомендуется не ниже USB 3.0, а также не менее двух свободных**.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Манипулятор «мышь».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Клавиатура.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b/>
                <w:bCs/>
                <w:sz w:val="26"/>
                <w:szCs w:val="26"/>
              </w:rPr>
              <w:t>Операционные системы*</w:t>
            </w:r>
            <w:r w:rsidRPr="00170EB2">
              <w:rPr>
                <w:sz w:val="26"/>
                <w:szCs w:val="26"/>
              </w:rPr>
              <w:t xml:space="preserve">: Windows 8.1/10 (сборка 1607 и выше), платформы: ia32 (x86), x64.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E3087A">
              <w:rPr>
                <w:b/>
                <w:sz w:val="26"/>
                <w:szCs w:val="26"/>
              </w:rPr>
              <w:t>Специальное ПО:</w:t>
            </w:r>
            <w:r w:rsidRPr="00170EB2">
              <w:rPr>
                <w:sz w:val="26"/>
                <w:szCs w:val="26"/>
              </w:rPr>
              <w:t xml:space="preserve"> Средство антивирусной защиты информации, имеющее действующий на весь период ЕГЭ сертификат ФСБ России.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ПО, предоставляемое участнику экзамена (состав определяется субъектом Российской Федерации): </w:t>
            </w:r>
          </w:p>
          <w:p w:rsidR="00E3087A" w:rsidRPr="00170EB2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170EB2">
              <w:rPr>
                <w:sz w:val="26"/>
                <w:szCs w:val="26"/>
              </w:rPr>
              <w:t xml:space="preserve">текстовые редакторы, редакторы электронных таблиц, системы программирования на языках Школьный алгоритмический язык, С#, C++, Pascal, Java, Python. </w:t>
            </w:r>
          </w:p>
          <w:p w:rsidR="00E3087A" w:rsidRPr="00516094" w:rsidRDefault="00E3087A" w:rsidP="0078584C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70EB2">
              <w:rPr>
                <w:i/>
                <w:iCs/>
                <w:sz w:val="26"/>
                <w:szCs w:val="26"/>
              </w:rPr>
              <w:t xml:space="preserve">Установка и запуск станции </w:t>
            </w:r>
            <w:r>
              <w:rPr>
                <w:i/>
                <w:iCs/>
                <w:sz w:val="26"/>
                <w:szCs w:val="26"/>
              </w:rPr>
              <w:t xml:space="preserve">КЕГЭ </w:t>
            </w:r>
            <w:r w:rsidRPr="00170EB2">
              <w:rPr>
                <w:i/>
                <w:iCs/>
                <w:sz w:val="26"/>
                <w:szCs w:val="26"/>
              </w:rPr>
              <w:t xml:space="preserve">должны выполняться под учетной записью с правами локального администратора. </w:t>
            </w:r>
          </w:p>
        </w:tc>
      </w:tr>
      <w:tr w:rsidR="00F16601" w:rsidRPr="00F46886" w:rsidTr="006C6299">
        <w:tc>
          <w:tcPr>
            <w:tcW w:w="9639" w:type="dxa"/>
            <w:gridSpan w:val="3"/>
            <w:shd w:val="clear" w:color="auto" w:fill="auto"/>
          </w:tcPr>
          <w:p w:rsidR="009939D0" w:rsidRPr="00735F52" w:rsidRDefault="00F16601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Дополнительное оборудование и расходные материалы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Токен</w:t>
            </w:r>
          </w:p>
        </w:tc>
        <w:tc>
          <w:tcPr>
            <w:tcW w:w="1843" w:type="dxa"/>
          </w:tcPr>
          <w:p w:rsidR="009939D0" w:rsidRPr="00735F52" w:rsidRDefault="00F16601" w:rsidP="000D229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1 на каждого члена ГЭК, </w:t>
            </w:r>
            <w:r w:rsidR="000D229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 менее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на ППЭ</w:t>
            </w:r>
          </w:p>
        </w:tc>
        <w:tc>
          <w:tcPr>
            <w:tcW w:w="5953" w:type="dxa"/>
            <w:shd w:val="clear" w:color="auto" w:fill="auto"/>
          </w:tcPr>
          <w:p w:rsidR="00735F52" w:rsidRPr="000D229D" w:rsidRDefault="00735F52" w:rsidP="000D229D">
            <w:pPr>
              <w:pStyle w:val="Default"/>
              <w:jc w:val="both"/>
              <w:rPr>
                <w:sz w:val="26"/>
                <w:szCs w:val="26"/>
              </w:rPr>
            </w:pPr>
            <w:r w:rsidRPr="000D229D">
              <w:rPr>
                <w:sz w:val="26"/>
                <w:szCs w:val="26"/>
              </w:rPr>
              <w:t xml:space="preserve">Защищенный внешний носитель с записанным ключом шифрования. </w:t>
            </w:r>
          </w:p>
          <w:p w:rsidR="000D229D" w:rsidRPr="000D229D" w:rsidRDefault="00735F52" w:rsidP="000D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>Токен члена ГЭК используется</w:t>
            </w:r>
            <w:r w:rsidR="000D229D" w:rsidRPr="000D22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229D" w:rsidRPr="000D229D" w:rsidRDefault="00735F52" w:rsidP="000D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0D229D"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авторизации и </w:t>
            </w: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получения ключа доступа к ЭМ </w:t>
            </w:r>
            <w:r w:rsidR="000D229D" w:rsidRPr="000D229D">
              <w:rPr>
                <w:rFonts w:ascii="Times New Roman" w:hAnsi="Times New Roman" w:cs="Times New Roman"/>
                <w:sz w:val="26"/>
                <w:szCs w:val="26"/>
              </w:rPr>
              <w:t>на станции авторизации;</w:t>
            </w:r>
          </w:p>
          <w:p w:rsidR="000D229D" w:rsidRPr="000D229D" w:rsidRDefault="000D229D" w:rsidP="000D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735F52"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 активации </w:t>
            </w: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ключа доступа к ЭМ </w:t>
            </w:r>
            <w:r w:rsidR="00735F52"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на станциях </w:t>
            </w:r>
            <w:r w:rsidR="00170EB2" w:rsidRPr="000D229D">
              <w:rPr>
                <w:rFonts w:ascii="Times New Roman" w:hAnsi="Times New Roman" w:cs="Times New Roman"/>
                <w:sz w:val="26"/>
                <w:szCs w:val="26"/>
              </w:rPr>
              <w:t>печати ЭМ</w:t>
            </w:r>
            <w:r w:rsidR="00735F52"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>станциях</w:t>
            </w:r>
            <w:r w:rsidR="00735F52" w:rsidRPr="000D229D">
              <w:rPr>
                <w:rFonts w:ascii="Times New Roman" w:hAnsi="Times New Roman" w:cs="Times New Roman"/>
                <w:sz w:val="26"/>
                <w:szCs w:val="26"/>
              </w:rPr>
              <w:t xml:space="preserve"> сканирования в ППЭ</w:t>
            </w:r>
            <w:r w:rsidRPr="000D229D">
              <w:rPr>
                <w:rFonts w:ascii="Times New Roman" w:hAnsi="Times New Roman" w:cs="Times New Roman"/>
                <w:sz w:val="26"/>
                <w:szCs w:val="26"/>
              </w:rPr>
              <w:t>, станциях записи ответов;</w:t>
            </w:r>
          </w:p>
          <w:p w:rsidR="000D229D" w:rsidRPr="000D229D" w:rsidRDefault="000D229D" w:rsidP="000D229D">
            <w:pPr>
              <w:pStyle w:val="aff3"/>
              <w:jc w:val="both"/>
              <w:rPr>
                <w:sz w:val="26"/>
                <w:szCs w:val="26"/>
              </w:rPr>
            </w:pPr>
            <w:r w:rsidRPr="000D229D">
              <w:rPr>
                <w:rFonts w:eastAsia="TimesNewRomanPSMT"/>
                <w:sz w:val="26"/>
                <w:szCs w:val="26"/>
              </w:rPr>
              <w:t>для формирования зашифрованных пакетов с электронными</w:t>
            </w:r>
            <w:r w:rsidRPr="000D229D">
              <w:rPr>
                <w:sz w:val="26"/>
                <w:szCs w:val="26"/>
              </w:rPr>
              <w:t xml:space="preserve"> </w:t>
            </w:r>
            <w:r w:rsidRPr="000D229D">
              <w:rPr>
                <w:rFonts w:eastAsia="TimesNewRomanPSMT"/>
                <w:sz w:val="26"/>
                <w:szCs w:val="26"/>
              </w:rPr>
              <w:t>образами бланков и форм ППЭ на станциях сканирования в</w:t>
            </w:r>
            <w:r w:rsidRPr="000D229D">
              <w:rPr>
                <w:sz w:val="26"/>
                <w:szCs w:val="26"/>
              </w:rPr>
              <w:t xml:space="preserve"> </w:t>
            </w:r>
            <w:r w:rsidRPr="000D229D">
              <w:rPr>
                <w:rFonts w:eastAsia="TimesNewRomanPSMT"/>
                <w:sz w:val="26"/>
                <w:szCs w:val="26"/>
              </w:rPr>
              <w:t xml:space="preserve">ППЭ и станциях </w:t>
            </w:r>
            <w:r w:rsidRPr="000D229D">
              <w:rPr>
                <w:sz w:val="26"/>
                <w:szCs w:val="26"/>
              </w:rPr>
              <w:t>печати ЭМ;</w:t>
            </w:r>
          </w:p>
          <w:p w:rsidR="009939D0" w:rsidRPr="00735F52" w:rsidRDefault="000D229D" w:rsidP="000D229D">
            <w:pPr>
              <w:pStyle w:val="aff3"/>
              <w:jc w:val="both"/>
            </w:pPr>
            <w:r w:rsidRPr="000D229D">
              <w:rPr>
                <w:rFonts w:eastAsia="TimesNewRomanPSMT"/>
                <w:sz w:val="26"/>
                <w:szCs w:val="26"/>
              </w:rPr>
              <w:t>для формирования зашифрованных пакетов с аудиоответами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0D229D">
              <w:rPr>
                <w:rFonts w:eastAsia="TimesNewRomanPSMT"/>
                <w:sz w:val="26"/>
                <w:szCs w:val="26"/>
              </w:rPr>
              <w:t>участников устного экзамена на станциях записи ответов</w:t>
            </w:r>
            <w:r w:rsidR="00735F52" w:rsidRPr="000D229D">
              <w:rPr>
                <w:sz w:val="26"/>
                <w:szCs w:val="26"/>
              </w:rPr>
              <w:t xml:space="preserve">. </w:t>
            </w:r>
          </w:p>
        </w:tc>
      </w:tr>
      <w:tr w:rsidR="00F16601" w:rsidRPr="00F46886" w:rsidTr="006C6299">
        <w:tc>
          <w:tcPr>
            <w:tcW w:w="1843" w:type="dxa"/>
          </w:tcPr>
          <w:p w:rsidR="009939D0" w:rsidRPr="00735F52" w:rsidRDefault="00F16601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Флеш-накопитель для переноса </w:t>
            </w:r>
            <w:r w:rsidR="00735F52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данных между станциями ППЭ</w:t>
            </w:r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F16601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Флеш-накопитель используется техническим специалистом для переноса электронных материалов между станциями ППЭ.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Суммарный объем всех флеш-накопителей должен быть не менее 10 Гб. </w:t>
            </w:r>
          </w:p>
          <w:p w:rsidR="009939D0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 xml:space="preserve">Интерфейс: USB 2.0 и выше, рекомендуется не </w:t>
            </w:r>
            <w:r w:rsidRPr="00735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 USB 3.0.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Флеш-накопитель для хранения резервных копий 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интернет-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пакетов</w:t>
            </w:r>
          </w:p>
        </w:tc>
        <w:tc>
          <w:tcPr>
            <w:tcW w:w="1843" w:type="dxa"/>
          </w:tcPr>
          <w:p w:rsidR="009939D0" w:rsidRPr="00735F52" w:rsidRDefault="00735F5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1 + не менее 1 резервного</w:t>
            </w:r>
          </w:p>
        </w:tc>
        <w:tc>
          <w:tcPr>
            <w:tcW w:w="5953" w:type="dxa"/>
            <w:shd w:val="clear" w:color="auto" w:fill="auto"/>
          </w:tcPr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Флеш-накопитель используется для хранения резервных копий, доставленных в ППЭ интернет-пакетов. </w:t>
            </w:r>
          </w:p>
          <w:p w:rsidR="00735F52" w:rsidRP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 w:rsidRPr="00735F52">
              <w:rPr>
                <w:sz w:val="26"/>
                <w:szCs w:val="26"/>
              </w:rPr>
              <w:t xml:space="preserve">Объем флеш-накопителя не менее 32 Гб. </w:t>
            </w:r>
          </w:p>
          <w:p w:rsidR="009939D0" w:rsidRPr="00F46886" w:rsidRDefault="00735F5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5F52">
              <w:rPr>
                <w:rFonts w:ascii="Times New Roman" w:hAnsi="Times New Roman" w:cs="Times New Roman"/>
                <w:sz w:val="26"/>
                <w:szCs w:val="26"/>
              </w:rPr>
              <w:t>Интерфейс: USB 2.0 и выше, рекомендуется не ниже USB 3.0.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0EB2" w:rsidRPr="00F46886" w:rsidTr="006C6299">
        <w:tc>
          <w:tcPr>
            <w:tcW w:w="1843" w:type="dxa"/>
          </w:tcPr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Флеш-накопитель для сохранения устных ответов участников экзамена</w:t>
            </w:r>
          </w:p>
          <w:p w:rsidR="00170EB2" w:rsidRPr="00735F52" w:rsidRDefault="00170EB2" w:rsidP="0073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B2" w:rsidRDefault="000D229D" w:rsidP="00170E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70EB2">
              <w:rPr>
                <w:sz w:val="26"/>
                <w:szCs w:val="26"/>
              </w:rPr>
              <w:t xml:space="preserve">т 1 + не менее 1 резервного </w:t>
            </w:r>
          </w:p>
          <w:p w:rsidR="00170EB2" w:rsidRDefault="00170EB2" w:rsidP="00170EB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Суммарный объем всех флеш-накопителей, на которые предполагается сохранять </w:t>
            </w:r>
            <w:r w:rsidR="000D229D">
              <w:rPr>
                <w:sz w:val="26"/>
                <w:szCs w:val="26"/>
              </w:rPr>
              <w:t xml:space="preserve">аудиозаписи ответов </w:t>
            </w:r>
            <w:r>
              <w:rPr>
                <w:sz w:val="26"/>
                <w:szCs w:val="26"/>
              </w:rPr>
              <w:t xml:space="preserve">участников </w:t>
            </w:r>
            <w:r w:rsidR="000D229D">
              <w:rPr>
                <w:sz w:val="26"/>
                <w:szCs w:val="26"/>
              </w:rPr>
              <w:t>устного экзамена, д</w:t>
            </w:r>
            <w:r>
              <w:rPr>
                <w:sz w:val="26"/>
                <w:szCs w:val="26"/>
              </w:rPr>
              <w:t xml:space="preserve">олжен быть не менее 10 Гб.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Флеш-накопители для </w:t>
            </w:r>
            <w:r w:rsidR="000D229D">
              <w:rPr>
                <w:sz w:val="26"/>
                <w:szCs w:val="26"/>
              </w:rPr>
              <w:t>сохранения ус</w:t>
            </w:r>
            <w:r>
              <w:rPr>
                <w:sz w:val="26"/>
                <w:szCs w:val="26"/>
              </w:rPr>
              <w:t xml:space="preserve">тных ответов участников экзамена могут быть доставлены в ППЭ членами ГЭК (схема обеспечения определяется регионом). </w:t>
            </w:r>
          </w:p>
          <w:p w:rsidR="00170EB2" w:rsidRDefault="00170EB2" w:rsidP="00170EB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Рекомендуется USB 3.0 . </w:t>
            </w:r>
          </w:p>
          <w:p w:rsidR="00170EB2" w:rsidRPr="00735F52" w:rsidRDefault="00170EB2" w:rsidP="000D229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Важно! </w:t>
            </w:r>
            <w:r>
              <w:rPr>
                <w:sz w:val="26"/>
                <w:szCs w:val="26"/>
              </w:rPr>
              <w:t xml:space="preserve">По окончании экзамена флеш-накопители с сохраненным </w:t>
            </w:r>
            <w:r w:rsidR="000D229D">
              <w:rPr>
                <w:sz w:val="26"/>
                <w:szCs w:val="26"/>
              </w:rPr>
              <w:t>аудиоответами участников устного экзамена</w:t>
            </w:r>
            <w:r>
              <w:rPr>
                <w:sz w:val="26"/>
                <w:szCs w:val="26"/>
              </w:rPr>
              <w:t xml:space="preserve"> остаются на хранение в ППЭ и не должны использоваться при проведении последующих экзаменов. </w:t>
            </w:r>
          </w:p>
        </w:tc>
      </w:tr>
      <w:tr w:rsidR="00E3087A" w:rsidRPr="00F46886" w:rsidTr="006C6299">
        <w:tc>
          <w:tcPr>
            <w:tcW w:w="1843" w:type="dxa"/>
          </w:tcPr>
          <w:p w:rsidR="00E3087A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Флеш-накопитель для сохранения ответов КЕГЭ участников экзамена </w:t>
            </w:r>
          </w:p>
          <w:p w:rsidR="00E3087A" w:rsidRDefault="00E3087A" w:rsidP="00E3087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3087A" w:rsidRDefault="0078584C" w:rsidP="00E3087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 на каждую аудиторию или по 1 на каждого ТС</w:t>
            </w:r>
          </w:p>
          <w:p w:rsidR="00E3087A" w:rsidRDefault="00E3087A" w:rsidP="00170EB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E3087A" w:rsidRPr="00752077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Суммарный объем всех флеш-накопителей, на которые предполагается сохранять ответы участников КЕГЭ, должен быть не менее 10 Гб. </w:t>
            </w:r>
          </w:p>
          <w:p w:rsidR="00E3087A" w:rsidRPr="00752077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Флеш-накопители для сохранения ответов участников КЕГЭ могут быть доставлены в ППЭ членами ГЭК (схема обеспечения определяется регионом). </w:t>
            </w:r>
          </w:p>
          <w:p w:rsidR="00E3087A" w:rsidRPr="00752077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Допускается использовать несколько флеш-накопителей. </w:t>
            </w:r>
          </w:p>
          <w:p w:rsidR="00E3087A" w:rsidRPr="00752077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Запрещено: вручную изменять местоположение файлов пакетов с ответами участников КЕГЭ. </w:t>
            </w:r>
          </w:p>
          <w:p w:rsidR="00E3087A" w:rsidRPr="00752077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sz w:val="26"/>
                <w:szCs w:val="26"/>
              </w:rPr>
              <w:t xml:space="preserve">Рекомендуется USB 3.0 . </w:t>
            </w:r>
          </w:p>
          <w:p w:rsidR="00E3087A" w:rsidRDefault="00E3087A" w:rsidP="00E3087A">
            <w:pPr>
              <w:pStyle w:val="Default"/>
              <w:jc w:val="both"/>
              <w:rPr>
                <w:sz w:val="26"/>
                <w:szCs w:val="26"/>
              </w:rPr>
            </w:pPr>
            <w:r w:rsidRPr="00752077">
              <w:rPr>
                <w:b/>
                <w:bCs/>
                <w:sz w:val="26"/>
                <w:szCs w:val="26"/>
              </w:rPr>
              <w:t xml:space="preserve">Важно! </w:t>
            </w:r>
            <w:r w:rsidRPr="00752077">
              <w:rPr>
                <w:sz w:val="26"/>
                <w:szCs w:val="26"/>
              </w:rPr>
              <w:t>По окончании экзамена флеш-накопители с сохраненным ответами участников КЕГЭ остаются на хранение в ППЭ и не должны использоваться при проведении последующих экзаменов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Бумага</w:t>
            </w:r>
          </w:p>
        </w:tc>
        <w:tc>
          <w:tcPr>
            <w:tcW w:w="1843" w:type="dxa"/>
          </w:tcPr>
          <w:p w:rsidR="009939D0" w:rsidRPr="00735F52" w:rsidRDefault="00735F52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среднем 15 листов на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участника экзамена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плотность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80 г/м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2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939D0" w:rsidRPr="00735F52" w:rsidRDefault="00E923AA" w:rsidP="00561E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Белизна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от 150%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USB-модем</w:t>
            </w:r>
          </w:p>
        </w:tc>
        <w:tc>
          <w:tcPr>
            <w:tcW w:w="1843" w:type="dxa"/>
          </w:tcPr>
          <w:p w:rsidR="009939D0" w:rsidRPr="00735F52" w:rsidRDefault="00735F52" w:rsidP="00735F5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735F52" w:rsidRDefault="00735F52" w:rsidP="00735F5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USB-модем используется в случае возникновения проблем с доступом в сеть «Интернет» по стационарному каналу связи. </w:t>
            </w:r>
          </w:p>
          <w:p w:rsidR="009939D0" w:rsidRPr="00F46886" w:rsidRDefault="009939D0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Резервные картриджи</w:t>
            </w:r>
          </w:p>
        </w:tc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менее 1-го резервного картриджа на 3 лазерных принтера одной модели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561EE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Общее количество картриджей рассчитывается в соответствии с техническими характеристиками картриджа, исходя из среднего значения объёма одного ИК – 15 листов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лазерный принтер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менее одного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Используется в случае выхода из строя принтера, используемого на какой-либо основной или резервной станции 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печати ЭМ</w:t>
            </w:r>
            <w:r w:rsid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или станции авторизации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сканер</w:t>
            </w:r>
          </w:p>
        </w:tc>
        <w:tc>
          <w:tcPr>
            <w:tcW w:w="1843" w:type="dxa"/>
          </w:tcPr>
          <w:p w:rsidR="009939D0" w:rsidRPr="00735F52" w:rsidRDefault="00E923AA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 менее одного</w:t>
            </w:r>
            <w:r w:rsidR="00EC46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6A2F56" w:rsidP="006A2F56">
            <w:pPr>
              <w:pStyle w:val="aff3"/>
              <w:jc w:val="both"/>
              <w:rPr>
                <w:bCs/>
                <w:sz w:val="26"/>
                <w:szCs w:val="26"/>
              </w:rPr>
            </w:pPr>
            <w:r w:rsidRPr="006A2F56">
              <w:rPr>
                <w:rFonts w:eastAsia="TimesNewRomanPSMT"/>
                <w:sz w:val="26"/>
                <w:szCs w:val="26"/>
              </w:rPr>
              <w:t>Используется в случае выхода из строя сканера, используемого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6A2F56">
              <w:rPr>
                <w:rFonts w:eastAsia="TimesNewRomanPSMT"/>
                <w:sz w:val="26"/>
                <w:szCs w:val="26"/>
              </w:rPr>
              <w:t>на какой-либо основной или резервной станции сканирования</w:t>
            </w:r>
            <w:r>
              <w:rPr>
                <w:rFonts w:eastAsia="TimesNewRomanPSMT"/>
                <w:sz w:val="26"/>
                <w:szCs w:val="26"/>
              </w:rPr>
              <w:t xml:space="preserve"> </w:t>
            </w:r>
            <w:r w:rsidRPr="006A2F56">
              <w:rPr>
                <w:rFonts w:eastAsia="TimesNewRomanPSMT"/>
                <w:sz w:val="26"/>
                <w:szCs w:val="26"/>
              </w:rPr>
              <w:t xml:space="preserve">в ППЭ или станции </w:t>
            </w:r>
            <w:r>
              <w:rPr>
                <w:rFonts w:eastAsia="TimesNewRomanPSMT"/>
                <w:sz w:val="26"/>
                <w:szCs w:val="26"/>
              </w:rPr>
              <w:t>печати ЭМ.</w:t>
            </w:r>
          </w:p>
        </w:tc>
      </w:tr>
      <w:tr w:rsidR="00E923AA" w:rsidRPr="00F46886" w:rsidTr="006C6299">
        <w:tc>
          <w:tcPr>
            <w:tcW w:w="1843" w:type="dxa"/>
          </w:tcPr>
          <w:p w:rsidR="009939D0" w:rsidRPr="00735F52" w:rsidRDefault="00E923AA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Резервные кабели для подключения принтеров и сканеров к компьютерам (ноутбукам)</w:t>
            </w:r>
          </w:p>
        </w:tc>
        <w:tc>
          <w:tcPr>
            <w:tcW w:w="1843" w:type="dxa"/>
          </w:tcPr>
          <w:p w:rsidR="009939D0" w:rsidRPr="00735F52" w:rsidRDefault="00A57383" w:rsidP="0029764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923AA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 1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ППЭ</w:t>
            </w:r>
          </w:p>
        </w:tc>
        <w:tc>
          <w:tcPr>
            <w:tcW w:w="5953" w:type="dxa"/>
            <w:shd w:val="clear" w:color="auto" w:fill="auto"/>
          </w:tcPr>
          <w:p w:rsidR="009939D0" w:rsidRPr="00735F52" w:rsidRDefault="00E923AA" w:rsidP="00297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Используются в случае сбоя при подключении принтера или сканера к 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компьютер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(ноутбук</w:t>
            </w:r>
            <w:r w:rsidR="00A573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A57383" w:rsidRPr="00735F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  <w:r w:rsidR="002976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57383" w:rsidRPr="00F46886" w:rsidTr="006C6299">
        <w:tc>
          <w:tcPr>
            <w:tcW w:w="1843" w:type="dxa"/>
          </w:tcPr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Резервные аудио-гарнитуры </w:t>
            </w:r>
          </w:p>
          <w:p w:rsidR="00A57383" w:rsidRPr="00735F52" w:rsidRDefault="00A57383" w:rsidP="0056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297643" w:rsidRDefault="0029764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на каждую аудиторию проведения для инструктажа участников + не менее 1 резервной на каждые 4</w:t>
            </w:r>
            <w:r w:rsidR="00EC46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станции записи ответов </w:t>
            </w:r>
          </w:p>
          <w:p w:rsidR="00A57383" w:rsidRDefault="00A57383" w:rsidP="002976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57383" w:rsidRDefault="00A57383" w:rsidP="00561EE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7643" w:rsidRDefault="006A2F56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</w:t>
            </w:r>
            <w:r w:rsidR="00297643">
              <w:rPr>
                <w:b/>
                <w:bCs/>
                <w:sz w:val="26"/>
                <w:szCs w:val="26"/>
              </w:rPr>
              <w:t xml:space="preserve">ребования к аудиогарнитурам: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(допускается использование в аудиториях проведения с одним участником)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</w:t>
            </w:r>
            <w:r>
              <w:rPr>
                <w:sz w:val="26"/>
                <w:szCs w:val="26"/>
              </w:rPr>
              <w:t xml:space="preserve">: гарнитура с микрофоном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Крепление микрофона</w:t>
            </w:r>
            <w:r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>
              <w:rPr>
                <w:sz w:val="26"/>
                <w:szCs w:val="26"/>
              </w:rPr>
              <w:t xml:space="preserve">: закрытого типа.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>
              <w:rPr>
                <w:sz w:val="26"/>
                <w:szCs w:val="26"/>
              </w:rPr>
              <w:t xml:space="preserve">(амбушюры): мягкие.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крепления</w:t>
            </w:r>
            <w:r>
              <w:rPr>
                <w:sz w:val="26"/>
                <w:szCs w:val="26"/>
              </w:rPr>
              <w:t xml:space="preserve">: мягкое оголовье с возможностью регулировки размера.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Длина провода</w:t>
            </w:r>
            <w:r>
              <w:rPr>
                <w:sz w:val="26"/>
                <w:szCs w:val="26"/>
              </w:rPr>
              <w:t xml:space="preserve">: не менее 2 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Чувствительность микрофона</w:t>
            </w:r>
            <w:r>
              <w:rPr>
                <w:sz w:val="26"/>
                <w:szCs w:val="26"/>
              </w:rPr>
              <w:t xml:space="preserve">: не более – 60Дб (т.е. число чувствительности должно быть меньше 60).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Направленность микрофона</w:t>
            </w:r>
            <w:r>
              <w:rPr>
                <w:sz w:val="26"/>
                <w:szCs w:val="26"/>
              </w:rPr>
              <w:t xml:space="preserve">: нет.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Микрофон с шумоподавлением</w:t>
            </w:r>
            <w:r>
              <w:rPr>
                <w:sz w:val="26"/>
                <w:szCs w:val="26"/>
              </w:rPr>
              <w:t xml:space="preserve">: нет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Рекомендуемые требования к аудиогарнитурам: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(могут быть использованы в аудиториях проведения более чем с одним участником)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Тип: </w:t>
            </w:r>
            <w:r>
              <w:rPr>
                <w:sz w:val="26"/>
                <w:szCs w:val="26"/>
              </w:rPr>
              <w:t xml:space="preserve">гарнитура с микрофоном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Крепление микрофона</w:t>
            </w:r>
            <w:r>
              <w:rPr>
                <w:sz w:val="26"/>
                <w:szCs w:val="26"/>
              </w:rPr>
              <w:t xml:space="preserve">: подвижное (не «на проводе»), микрофон должен находиться на расстоянии от 1 до 2 см перед ртом говорящего.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Тип акустического оформления</w:t>
            </w:r>
            <w:r>
              <w:rPr>
                <w:sz w:val="26"/>
                <w:szCs w:val="26"/>
              </w:rPr>
              <w:t xml:space="preserve">: закрытого типа </w:t>
            </w:r>
            <w:r>
              <w:rPr>
                <w:sz w:val="26"/>
                <w:szCs w:val="26"/>
              </w:rPr>
              <w:lastRenderedPageBreak/>
              <w:t xml:space="preserve">с жёсткой замкнутой (без отверстий) внешней крышкой динамиков.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Ушные подушки наушников </w:t>
            </w:r>
            <w:r>
              <w:rPr>
                <w:sz w:val="26"/>
                <w:szCs w:val="26"/>
              </w:rPr>
              <w:t xml:space="preserve">(амбушюры): мягкие, изолирующие, полностью покрывающие ухо, плотно прилегающие к голове.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 крепления: </w:t>
            </w:r>
            <w:r>
              <w:rPr>
                <w:sz w:val="26"/>
                <w:szCs w:val="26"/>
              </w:rPr>
              <w:t xml:space="preserve">мягкое оголовье с возможностью регулировки размера.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Длина провода: </w:t>
            </w:r>
            <w:r>
              <w:rPr>
                <w:sz w:val="26"/>
                <w:szCs w:val="26"/>
              </w:rPr>
              <w:t xml:space="preserve">не менее 2 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Чувствительность микрофона: </w:t>
            </w:r>
            <w:r>
              <w:rPr>
                <w:sz w:val="26"/>
                <w:szCs w:val="26"/>
              </w:rPr>
              <w:t xml:space="preserve">не более – 60 Дб (т.е. число чувствительности должно быть меньше 60).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Направленность микрофона: </w:t>
            </w:r>
            <w:r>
              <w:rPr>
                <w:sz w:val="26"/>
                <w:szCs w:val="26"/>
              </w:rPr>
              <w:t xml:space="preserve">однонаправленный.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Микрофон с шумоподавлением</w:t>
            </w:r>
            <w:r>
              <w:rPr>
                <w:sz w:val="26"/>
                <w:szCs w:val="26"/>
              </w:rPr>
              <w:t xml:space="preserve">: да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Тип микрофона: </w:t>
            </w:r>
            <w:r>
              <w:rPr>
                <w:sz w:val="26"/>
                <w:szCs w:val="26"/>
              </w:rPr>
              <w:t xml:space="preserve">конденсаторный.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Динамики: </w:t>
            </w:r>
            <w:r>
              <w:rPr>
                <w:sz w:val="26"/>
                <w:szCs w:val="26"/>
              </w:rPr>
              <w:t xml:space="preserve">не менее 40 мм, от 24 до 32 Ом.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Частотный диапазон: </w:t>
            </w:r>
            <w:r>
              <w:rPr>
                <w:sz w:val="26"/>
                <w:szCs w:val="26"/>
              </w:rPr>
              <w:t xml:space="preserve">20 – 22000 Гц. </w:t>
            </w:r>
          </w:p>
          <w:p w:rsidR="00297643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Режим: </w:t>
            </w:r>
            <w:r>
              <w:rPr>
                <w:sz w:val="26"/>
                <w:szCs w:val="26"/>
              </w:rPr>
              <w:t xml:space="preserve">стерео. </w:t>
            </w:r>
          </w:p>
          <w:p w:rsidR="00A57383" w:rsidRPr="00735F52" w:rsidRDefault="00297643" w:rsidP="00297643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переходников не рекомендуется, в случае необходимости использования переходников следует обеспечить надежное соединение с компьютером и проводом аудиогарнитуры. </w:t>
            </w:r>
          </w:p>
        </w:tc>
      </w:tr>
      <w:tr w:rsidR="00297643" w:rsidRPr="00F46886" w:rsidTr="006C6299">
        <w:tc>
          <w:tcPr>
            <w:tcW w:w="1843" w:type="dxa"/>
          </w:tcPr>
          <w:p w:rsidR="00EC4644" w:rsidRPr="00EC4644" w:rsidRDefault="00EC4644" w:rsidP="00EC4644">
            <w:pPr>
              <w:pStyle w:val="Default"/>
              <w:jc w:val="both"/>
              <w:rPr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lastRenderedPageBreak/>
              <w:t xml:space="preserve">Резервные аудиоколонки </w:t>
            </w:r>
          </w:p>
          <w:p w:rsidR="00297643" w:rsidRPr="00EC4644" w:rsidRDefault="00297643" w:rsidP="00297643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C4644" w:rsidRPr="00EC4644" w:rsidRDefault="00EC4644" w:rsidP="00EC4644">
            <w:pPr>
              <w:pStyle w:val="Default"/>
              <w:rPr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t xml:space="preserve">от 1 </w:t>
            </w:r>
          </w:p>
          <w:p w:rsidR="00297643" w:rsidRPr="00EC4644" w:rsidRDefault="00297643" w:rsidP="0029764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297643" w:rsidRPr="00EC4644" w:rsidRDefault="00EC4644" w:rsidP="006A2F56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C4644">
              <w:rPr>
                <w:sz w:val="26"/>
                <w:szCs w:val="26"/>
              </w:rPr>
              <w:t xml:space="preserve">Используются в случае выхода из строя аудиоколонок, используемых на какой-либо основной или резервной станции </w:t>
            </w:r>
            <w:r w:rsidR="006A2F56">
              <w:rPr>
                <w:sz w:val="26"/>
                <w:szCs w:val="26"/>
              </w:rPr>
              <w:t>печати ЭМ</w:t>
            </w:r>
            <w:r w:rsidRPr="00EC4644">
              <w:rPr>
                <w:sz w:val="26"/>
                <w:szCs w:val="26"/>
              </w:rPr>
              <w:t xml:space="preserve"> при проведении экзамена по письменному иностранному языку </w:t>
            </w:r>
          </w:p>
        </w:tc>
      </w:tr>
    </w:tbl>
    <w:p w:rsidR="006D444D" w:rsidRDefault="006D444D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 На </w:t>
      </w:r>
      <w:r w:rsidR="00EC4644" w:rsidRPr="00EC4644">
        <w:rPr>
          <w:rFonts w:ascii="Times New Roman" w:hAnsi="Times New Roman" w:cs="Times New Roman"/>
          <w:sz w:val="26"/>
          <w:szCs w:val="26"/>
        </w:rPr>
        <w:t>компьютерах (ноутбуках)</w:t>
      </w:r>
      <w:r w:rsidR="00EC4644">
        <w:rPr>
          <w:sz w:val="26"/>
          <w:szCs w:val="26"/>
        </w:rPr>
        <w:t xml:space="preserve">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>должна быть установлена «чистая» операционная система (новая установка) и программное обеспечение, необходимое для работы соответствующей станции</w:t>
      </w:r>
      <w:r w:rsidR="00EC4644">
        <w:rPr>
          <w:rFonts w:ascii="Times New Roman" w:hAnsi="Times New Roman" w:cs="Times New Roman"/>
          <w:color w:val="000000"/>
          <w:sz w:val="26"/>
          <w:szCs w:val="26"/>
        </w:rPr>
        <w:t xml:space="preserve"> ППЭ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. Установка другого ПО до окончания использования рабочих станций </w:t>
      </w:r>
      <w:r w:rsidR="00EC4644">
        <w:rPr>
          <w:rFonts w:ascii="Times New Roman" w:hAnsi="Times New Roman" w:cs="Times New Roman"/>
          <w:color w:val="000000"/>
          <w:sz w:val="26"/>
          <w:szCs w:val="26"/>
        </w:rPr>
        <w:t>ППЭ п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ри проведении ЕГЭ запрещается.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** В случае использования USB-концентратора следует использовать следующий порядок подключения: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токен члена ГЭК – непосредственно в USB-порт компьютера;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принтер/сканер/аудиогарнитура (при подключении через USB) – непосредственно в USB-порт компьютера;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внешний CD (DVD) привод, флеш-накопитель, манипулятор «мышь» - через USB-концентратор.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**** Для ускорения процесса обработки бланков в ППЭ может быть использовано более одной Станции сканирования в ППЭ. Их количество РЦОИ определяет самостоятельно, исходя из числа участников экзамена, распределённых в ППЭ на дату экзамена, скорости работы используемых сканеров, а также навыков задействованных работников ППЭ. На обработку бланков, включая их комплектацию, приёмку у организаторов и заполнение соответствующих форм ППЭ отводится не более 2-х часов.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Важно!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несоответствия используемых компьютеров (ноутбуков)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Важно! </w:t>
      </w: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Всем компьютерам (ноутбукам) должен быть присвоен уникальный в ППЭ номер компьютера, в случае установки на компьютер (ноутбук) нескольких видов ПО, номер компьютера в каждом ПО должен совпадать. </w:t>
      </w:r>
    </w:p>
    <w:p w:rsidR="00297643" w:rsidRPr="00297643" w:rsidRDefault="00297643" w:rsidP="00297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отдельно взятого компьютера (ноутбука), которому в ППЭ присвоен свой уникальный номер, при проведении экзаменов: </w:t>
      </w:r>
    </w:p>
    <w:p w:rsidR="009939D0" w:rsidRDefault="00297643" w:rsidP="002976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>ДОПУСКАЕТСЯ:</w:t>
      </w:r>
    </w:p>
    <w:p w:rsidR="00297643" w:rsidRPr="00297643" w:rsidRDefault="00297643" w:rsidP="006A2F5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297643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устанавливать, в дополнение к основной станции печати ЭМ, основную станцию записи ответов (при проведении экзамена в ППЭ на дому); </w:t>
      </w:r>
    </w:p>
    <w:p w:rsidR="006A2F56" w:rsidRPr="006A2F56" w:rsidRDefault="006A2F56" w:rsidP="006A2F56">
      <w:pPr>
        <w:pStyle w:val="aff3"/>
        <w:ind w:firstLine="851"/>
        <w:jc w:val="both"/>
        <w:rPr>
          <w:rFonts w:eastAsia="TimesNewRomanPSMT"/>
          <w:sz w:val="26"/>
          <w:szCs w:val="26"/>
        </w:rPr>
      </w:pPr>
      <w:r w:rsidRPr="006A2F56">
        <w:rPr>
          <w:rFonts w:eastAsia="TimesNewRomanPSMT"/>
          <w:sz w:val="26"/>
          <w:szCs w:val="26"/>
        </w:rPr>
        <w:t xml:space="preserve">устанавливать, в дополнение к основной станции </w:t>
      </w:r>
      <w:r>
        <w:rPr>
          <w:rFonts w:eastAsia="TimesNewRomanPSMT"/>
          <w:sz w:val="26"/>
          <w:szCs w:val="26"/>
        </w:rPr>
        <w:t>печати ЭМ</w:t>
      </w:r>
      <w:r w:rsidRPr="006A2F56">
        <w:rPr>
          <w:rFonts w:eastAsia="TimesNewRomanPSMT"/>
          <w:sz w:val="26"/>
          <w:szCs w:val="26"/>
        </w:rPr>
        <w:t>, основную станцию</w:t>
      </w:r>
    </w:p>
    <w:p w:rsidR="006A2F56" w:rsidRPr="006A2F56" w:rsidRDefault="006A2F56" w:rsidP="005476B0">
      <w:pPr>
        <w:pStyle w:val="aff3"/>
        <w:jc w:val="both"/>
        <w:rPr>
          <w:rFonts w:eastAsia="TimesNewRomanPSMT"/>
          <w:sz w:val="26"/>
          <w:szCs w:val="26"/>
        </w:rPr>
      </w:pPr>
      <w:r w:rsidRPr="006A2F56">
        <w:rPr>
          <w:rFonts w:eastAsia="TimesNewRomanPSMT"/>
          <w:sz w:val="26"/>
          <w:szCs w:val="26"/>
        </w:rPr>
        <w:t>сканирования в ППЭ (при проведении экзамена в ППЭ на дому) при условии</w:t>
      </w:r>
      <w:r w:rsidR="005476B0">
        <w:rPr>
          <w:rFonts w:eastAsia="TimesNewRomanPSMT"/>
          <w:sz w:val="26"/>
          <w:szCs w:val="26"/>
        </w:rPr>
        <w:t xml:space="preserve"> </w:t>
      </w:r>
      <w:r w:rsidRPr="006A2F56">
        <w:rPr>
          <w:rFonts w:eastAsia="TimesNewRomanPSMT"/>
          <w:sz w:val="26"/>
          <w:szCs w:val="26"/>
        </w:rPr>
        <w:t xml:space="preserve">последовательного использования (одновременный запуск станции </w:t>
      </w:r>
      <w:r w:rsidR="005476B0">
        <w:rPr>
          <w:rFonts w:eastAsia="TimesNewRomanPSMT"/>
          <w:sz w:val="26"/>
          <w:szCs w:val="26"/>
        </w:rPr>
        <w:t>печати ЭМ</w:t>
      </w:r>
      <w:r w:rsidRPr="006A2F56">
        <w:rPr>
          <w:rFonts w:eastAsia="TimesNewRomanPSMT"/>
          <w:sz w:val="26"/>
          <w:szCs w:val="26"/>
        </w:rPr>
        <w:t xml:space="preserve"> и станции</w:t>
      </w:r>
      <w:r w:rsidR="005476B0">
        <w:rPr>
          <w:rFonts w:eastAsia="TimesNewRomanPSMT"/>
          <w:sz w:val="26"/>
          <w:szCs w:val="26"/>
        </w:rPr>
        <w:t xml:space="preserve"> </w:t>
      </w:r>
      <w:r w:rsidRPr="006A2F56">
        <w:rPr>
          <w:rFonts w:eastAsia="TimesNewRomanPSMT"/>
          <w:sz w:val="26"/>
          <w:szCs w:val="26"/>
        </w:rPr>
        <w:t>сканирования в ППЭ запрещены);</w:t>
      </w:r>
    </w:p>
    <w:p w:rsidR="006A2F56" w:rsidRPr="006A2F56" w:rsidRDefault="006A2F56" w:rsidP="006A2F56">
      <w:pPr>
        <w:pStyle w:val="aff3"/>
        <w:ind w:firstLine="851"/>
        <w:jc w:val="both"/>
        <w:rPr>
          <w:rFonts w:eastAsia="TimesNewRomanPSMT"/>
          <w:sz w:val="26"/>
          <w:szCs w:val="26"/>
        </w:rPr>
      </w:pPr>
      <w:r w:rsidRPr="006A2F56">
        <w:rPr>
          <w:rFonts w:eastAsia="TimesNewRomanPSMT"/>
          <w:sz w:val="26"/>
          <w:szCs w:val="26"/>
        </w:rPr>
        <w:t xml:space="preserve">использовать станцию </w:t>
      </w:r>
      <w:r w:rsidR="005476B0">
        <w:rPr>
          <w:rFonts w:eastAsia="TimesNewRomanPSMT"/>
          <w:sz w:val="26"/>
          <w:szCs w:val="26"/>
        </w:rPr>
        <w:t>печати ЭМ</w:t>
      </w:r>
      <w:r w:rsidRPr="006A2F56">
        <w:rPr>
          <w:rFonts w:eastAsia="TimesNewRomanPSMT"/>
          <w:sz w:val="26"/>
          <w:szCs w:val="26"/>
        </w:rPr>
        <w:t>, установленную на этом компьютере</w:t>
      </w:r>
      <w:r w:rsidR="005476B0">
        <w:rPr>
          <w:rFonts w:eastAsia="TimesNewRomanPSMT"/>
          <w:sz w:val="26"/>
          <w:szCs w:val="26"/>
        </w:rPr>
        <w:t xml:space="preserve"> </w:t>
      </w:r>
      <w:r w:rsidRPr="006A2F56">
        <w:rPr>
          <w:rFonts w:eastAsia="TimesNewRomanPSMT"/>
          <w:sz w:val="26"/>
          <w:szCs w:val="26"/>
        </w:rPr>
        <w:t>(ноутбуке), для печати ЭМ по разным предметам, если экзамен по ним проводится в одной</w:t>
      </w:r>
      <w:r w:rsidR="005476B0">
        <w:rPr>
          <w:rFonts w:eastAsia="TimesNewRomanPSMT"/>
          <w:sz w:val="26"/>
          <w:szCs w:val="26"/>
        </w:rPr>
        <w:t xml:space="preserve"> </w:t>
      </w:r>
      <w:r w:rsidRPr="006A2F56">
        <w:rPr>
          <w:rFonts w:eastAsia="TimesNewRomanPSMT"/>
          <w:sz w:val="26"/>
          <w:szCs w:val="26"/>
        </w:rPr>
        <w:t>аудитории в день проведения экзамена;</w:t>
      </w:r>
    </w:p>
    <w:p w:rsidR="006A2F56" w:rsidRDefault="006A2F56" w:rsidP="006A2F56">
      <w:pPr>
        <w:pStyle w:val="aff3"/>
        <w:ind w:firstLine="851"/>
        <w:jc w:val="both"/>
        <w:rPr>
          <w:rFonts w:eastAsia="TimesNewRomanPSMT"/>
          <w:sz w:val="26"/>
          <w:szCs w:val="26"/>
        </w:rPr>
      </w:pPr>
      <w:r w:rsidRPr="006A2F56">
        <w:rPr>
          <w:rFonts w:eastAsia="TimesNewRomanPSMT"/>
          <w:sz w:val="26"/>
          <w:szCs w:val="26"/>
        </w:rPr>
        <w:t>устанавливать любые резервные станции и использовать, в случае возникновения</w:t>
      </w:r>
      <w:r w:rsidR="005476B0">
        <w:rPr>
          <w:rFonts w:eastAsia="TimesNewRomanPSMT"/>
          <w:sz w:val="26"/>
          <w:szCs w:val="26"/>
        </w:rPr>
        <w:t xml:space="preserve"> </w:t>
      </w:r>
      <w:r w:rsidRPr="006A2F56">
        <w:rPr>
          <w:rFonts w:eastAsia="TimesNewRomanPSMT"/>
          <w:sz w:val="26"/>
          <w:szCs w:val="26"/>
        </w:rPr>
        <w:t>нештатной ситуации, взамен вышедшей из строя станции соответствующего типа</w:t>
      </w:r>
    </w:p>
    <w:p w:rsidR="00297643" w:rsidRPr="005476B0" w:rsidRDefault="00297643" w:rsidP="006A2F56">
      <w:pPr>
        <w:pStyle w:val="aff3"/>
        <w:ind w:firstLine="851"/>
        <w:jc w:val="both"/>
        <w:rPr>
          <w:color w:val="000000"/>
          <w:sz w:val="26"/>
          <w:szCs w:val="26"/>
        </w:rPr>
      </w:pPr>
      <w:r w:rsidRPr="005476B0">
        <w:rPr>
          <w:color w:val="000000"/>
          <w:sz w:val="26"/>
          <w:szCs w:val="26"/>
        </w:rPr>
        <w:t xml:space="preserve">НЕ ДОПУСКАЕТСЯ (в том числе запрещается при передаче электронных актов в систему мониторинга готовности ППЭ): </w:t>
      </w:r>
    </w:p>
    <w:p w:rsidR="00297643" w:rsidRPr="005476B0" w:rsidRDefault="00297643" w:rsidP="00A35F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76B0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устанавливать и совместно использовать в день проведения экзамена основную станцию авторизации и основную станцию сканирования в ППЭ; </w:t>
      </w:r>
    </w:p>
    <w:p w:rsidR="00297643" w:rsidRPr="005476B0" w:rsidRDefault="00297643" w:rsidP="00A35FE5">
      <w:pPr>
        <w:spacing w:after="0" w:line="240" w:lineRule="auto"/>
        <w:ind w:firstLine="851"/>
        <w:jc w:val="both"/>
        <w:rPr>
          <w:sz w:val="26"/>
          <w:szCs w:val="26"/>
        </w:rPr>
      </w:pPr>
      <w:r w:rsidRPr="005476B0">
        <w:rPr>
          <w:rFonts w:ascii="Times New Roman" w:hAnsi="Times New Roman" w:cs="Times New Roman"/>
          <w:color w:val="000000"/>
          <w:sz w:val="26"/>
          <w:szCs w:val="26"/>
        </w:rPr>
        <w:t>использовать как основную или резервную станцию одного типа одновременно в двух и более различных аудиториях.</w:t>
      </w:r>
    </w:p>
    <w:p w:rsidR="001764AC" w:rsidRPr="005476B0" w:rsidRDefault="001764AC" w:rsidP="001764AC">
      <w:pPr>
        <w:spacing w:after="0" w:line="240" w:lineRule="auto"/>
        <w:ind w:left="34" w:firstLine="26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</w:p>
    <w:sectPr w:rsidR="001764AC" w:rsidRPr="005476B0" w:rsidSect="00F46886"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0C" w:rsidRDefault="00EC5C0C" w:rsidP="00530D87">
      <w:pPr>
        <w:spacing w:after="0" w:line="240" w:lineRule="auto"/>
      </w:pPr>
      <w:r>
        <w:separator/>
      </w:r>
    </w:p>
  </w:endnote>
  <w:endnote w:type="continuationSeparator" w:id="0">
    <w:p w:rsidR="00EC5C0C" w:rsidRDefault="00EC5C0C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80"/>
    <w:family w:val="auto"/>
    <w:pitch w:val="default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0C" w:rsidRDefault="00EC5C0C" w:rsidP="00530D87">
      <w:pPr>
        <w:spacing w:after="0" w:line="240" w:lineRule="auto"/>
      </w:pPr>
      <w:r>
        <w:separator/>
      </w:r>
    </w:p>
  </w:footnote>
  <w:footnote w:type="continuationSeparator" w:id="0">
    <w:p w:rsidR="00EC5C0C" w:rsidRDefault="00EC5C0C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5E0A"/>
    <w:rsid w:val="00046664"/>
    <w:rsid w:val="00046BA9"/>
    <w:rsid w:val="00047190"/>
    <w:rsid w:val="0005046B"/>
    <w:rsid w:val="000506EF"/>
    <w:rsid w:val="00050C2C"/>
    <w:rsid w:val="00050E38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D02B1"/>
    <w:rsid w:val="000D04A8"/>
    <w:rsid w:val="000D1F27"/>
    <w:rsid w:val="000D229D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1EAB"/>
    <w:rsid w:val="001333E7"/>
    <w:rsid w:val="001337ED"/>
    <w:rsid w:val="00134C59"/>
    <w:rsid w:val="00134F40"/>
    <w:rsid w:val="00143043"/>
    <w:rsid w:val="0014304A"/>
    <w:rsid w:val="00144FB6"/>
    <w:rsid w:val="0014654F"/>
    <w:rsid w:val="00147D6C"/>
    <w:rsid w:val="00151396"/>
    <w:rsid w:val="00154542"/>
    <w:rsid w:val="001553E9"/>
    <w:rsid w:val="0016070F"/>
    <w:rsid w:val="0016196C"/>
    <w:rsid w:val="00161C40"/>
    <w:rsid w:val="00163B6B"/>
    <w:rsid w:val="00163C3A"/>
    <w:rsid w:val="00166F17"/>
    <w:rsid w:val="00170EB2"/>
    <w:rsid w:val="00173FD0"/>
    <w:rsid w:val="001764AC"/>
    <w:rsid w:val="001803E9"/>
    <w:rsid w:val="00180A55"/>
    <w:rsid w:val="00180B0E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505D"/>
    <w:rsid w:val="001C7DC0"/>
    <w:rsid w:val="001D04E6"/>
    <w:rsid w:val="001D0887"/>
    <w:rsid w:val="001D1136"/>
    <w:rsid w:val="001D2944"/>
    <w:rsid w:val="001D31E2"/>
    <w:rsid w:val="001D326E"/>
    <w:rsid w:val="001D37AE"/>
    <w:rsid w:val="001D5922"/>
    <w:rsid w:val="001D5C75"/>
    <w:rsid w:val="001D6A1C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1F7BB5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145F"/>
    <w:rsid w:val="00242035"/>
    <w:rsid w:val="002431A0"/>
    <w:rsid w:val="00243A0B"/>
    <w:rsid w:val="00244E65"/>
    <w:rsid w:val="00246A30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F89"/>
    <w:rsid w:val="00274DC4"/>
    <w:rsid w:val="00275425"/>
    <w:rsid w:val="00275967"/>
    <w:rsid w:val="0027790D"/>
    <w:rsid w:val="00280525"/>
    <w:rsid w:val="00280EDB"/>
    <w:rsid w:val="002823AF"/>
    <w:rsid w:val="00282544"/>
    <w:rsid w:val="00282EE2"/>
    <w:rsid w:val="002856FB"/>
    <w:rsid w:val="002874A0"/>
    <w:rsid w:val="00291480"/>
    <w:rsid w:val="002927DB"/>
    <w:rsid w:val="00293D6D"/>
    <w:rsid w:val="00294D0D"/>
    <w:rsid w:val="00297643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2F76AF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3B5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1968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9B8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2253D"/>
    <w:rsid w:val="004303D7"/>
    <w:rsid w:val="00432BC3"/>
    <w:rsid w:val="0043364D"/>
    <w:rsid w:val="004359AA"/>
    <w:rsid w:val="00436045"/>
    <w:rsid w:val="004428FD"/>
    <w:rsid w:val="00443CB0"/>
    <w:rsid w:val="00444394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44C4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651E"/>
    <w:rsid w:val="00497066"/>
    <w:rsid w:val="004A0147"/>
    <w:rsid w:val="004A7040"/>
    <w:rsid w:val="004B0473"/>
    <w:rsid w:val="004B0968"/>
    <w:rsid w:val="004B11CC"/>
    <w:rsid w:val="004B14D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5F33"/>
    <w:rsid w:val="00507415"/>
    <w:rsid w:val="005078CC"/>
    <w:rsid w:val="00510DDA"/>
    <w:rsid w:val="005115DE"/>
    <w:rsid w:val="00512193"/>
    <w:rsid w:val="00514525"/>
    <w:rsid w:val="00514929"/>
    <w:rsid w:val="00515EE4"/>
    <w:rsid w:val="0051609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465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6B0"/>
    <w:rsid w:val="00547A76"/>
    <w:rsid w:val="00551D01"/>
    <w:rsid w:val="00551F4C"/>
    <w:rsid w:val="0055259D"/>
    <w:rsid w:val="00552F4D"/>
    <w:rsid w:val="005549AB"/>
    <w:rsid w:val="00561323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49A"/>
    <w:rsid w:val="005F3B82"/>
    <w:rsid w:val="005F4FF6"/>
    <w:rsid w:val="0060177E"/>
    <w:rsid w:val="00601CE3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77D1A"/>
    <w:rsid w:val="00681369"/>
    <w:rsid w:val="00685254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78BE"/>
    <w:rsid w:val="006A237B"/>
    <w:rsid w:val="006A23B3"/>
    <w:rsid w:val="006A2F56"/>
    <w:rsid w:val="006A41AE"/>
    <w:rsid w:val="006A58BC"/>
    <w:rsid w:val="006B0ED3"/>
    <w:rsid w:val="006B2178"/>
    <w:rsid w:val="006B5599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2615"/>
    <w:rsid w:val="006D444D"/>
    <w:rsid w:val="006D60A0"/>
    <w:rsid w:val="006D6E6A"/>
    <w:rsid w:val="006D7BCD"/>
    <w:rsid w:val="006E0521"/>
    <w:rsid w:val="006E159F"/>
    <w:rsid w:val="006E2699"/>
    <w:rsid w:val="006E59DE"/>
    <w:rsid w:val="006E6BDD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5F64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5F52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462D"/>
    <w:rsid w:val="00755755"/>
    <w:rsid w:val="00756044"/>
    <w:rsid w:val="00756937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584C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C7"/>
    <w:rsid w:val="007B168E"/>
    <w:rsid w:val="007B50B0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9CF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A92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47F39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57CD6"/>
    <w:rsid w:val="00860D03"/>
    <w:rsid w:val="00861001"/>
    <w:rsid w:val="008663E0"/>
    <w:rsid w:val="00872148"/>
    <w:rsid w:val="00872B6E"/>
    <w:rsid w:val="00873250"/>
    <w:rsid w:val="00873DDE"/>
    <w:rsid w:val="00876601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D7C1E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6D7"/>
    <w:rsid w:val="00925ECE"/>
    <w:rsid w:val="00927BB2"/>
    <w:rsid w:val="009317FD"/>
    <w:rsid w:val="0093197D"/>
    <w:rsid w:val="00931A27"/>
    <w:rsid w:val="009326B7"/>
    <w:rsid w:val="00932B94"/>
    <w:rsid w:val="00932F3F"/>
    <w:rsid w:val="00934C40"/>
    <w:rsid w:val="0093583A"/>
    <w:rsid w:val="00936E42"/>
    <w:rsid w:val="00942C54"/>
    <w:rsid w:val="009476F6"/>
    <w:rsid w:val="00950052"/>
    <w:rsid w:val="009503DD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B7B5E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2CE0"/>
    <w:rsid w:val="009E74E2"/>
    <w:rsid w:val="009F2EFC"/>
    <w:rsid w:val="009F3AAD"/>
    <w:rsid w:val="00A0131B"/>
    <w:rsid w:val="00A01EC0"/>
    <w:rsid w:val="00A034A6"/>
    <w:rsid w:val="00A04662"/>
    <w:rsid w:val="00A04861"/>
    <w:rsid w:val="00A04F16"/>
    <w:rsid w:val="00A06840"/>
    <w:rsid w:val="00A07593"/>
    <w:rsid w:val="00A11B48"/>
    <w:rsid w:val="00A1320B"/>
    <w:rsid w:val="00A15DB4"/>
    <w:rsid w:val="00A166F9"/>
    <w:rsid w:val="00A16BD7"/>
    <w:rsid w:val="00A16BEB"/>
    <w:rsid w:val="00A17DEE"/>
    <w:rsid w:val="00A20285"/>
    <w:rsid w:val="00A221D2"/>
    <w:rsid w:val="00A222BF"/>
    <w:rsid w:val="00A23166"/>
    <w:rsid w:val="00A24457"/>
    <w:rsid w:val="00A2617C"/>
    <w:rsid w:val="00A31EA8"/>
    <w:rsid w:val="00A35FE5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383"/>
    <w:rsid w:val="00A57726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1E3B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B00865"/>
    <w:rsid w:val="00B04261"/>
    <w:rsid w:val="00B04EA5"/>
    <w:rsid w:val="00B05133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69A9"/>
    <w:rsid w:val="00B77205"/>
    <w:rsid w:val="00B774E5"/>
    <w:rsid w:val="00B80EAA"/>
    <w:rsid w:val="00B81D8B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1E52"/>
    <w:rsid w:val="00B9211B"/>
    <w:rsid w:val="00B933F5"/>
    <w:rsid w:val="00B952F4"/>
    <w:rsid w:val="00B9561D"/>
    <w:rsid w:val="00B972F3"/>
    <w:rsid w:val="00BA3F19"/>
    <w:rsid w:val="00BA45A7"/>
    <w:rsid w:val="00BA5CE2"/>
    <w:rsid w:val="00BB1932"/>
    <w:rsid w:val="00BB1D31"/>
    <w:rsid w:val="00BB2138"/>
    <w:rsid w:val="00BB263B"/>
    <w:rsid w:val="00BB2FCB"/>
    <w:rsid w:val="00BB3642"/>
    <w:rsid w:val="00BB5799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BF2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05E1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07E"/>
    <w:rsid w:val="00C0464E"/>
    <w:rsid w:val="00C1082C"/>
    <w:rsid w:val="00C10F79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5EEA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0D1"/>
    <w:rsid w:val="00C879C1"/>
    <w:rsid w:val="00C92384"/>
    <w:rsid w:val="00C92745"/>
    <w:rsid w:val="00C93F8E"/>
    <w:rsid w:val="00C9441B"/>
    <w:rsid w:val="00C9497E"/>
    <w:rsid w:val="00C95276"/>
    <w:rsid w:val="00C959E4"/>
    <w:rsid w:val="00C95BD5"/>
    <w:rsid w:val="00C96066"/>
    <w:rsid w:val="00C9787A"/>
    <w:rsid w:val="00C97AB0"/>
    <w:rsid w:val="00CA166D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639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07A88"/>
    <w:rsid w:val="00D1214C"/>
    <w:rsid w:val="00D12BC7"/>
    <w:rsid w:val="00D12F81"/>
    <w:rsid w:val="00D131A0"/>
    <w:rsid w:val="00D15710"/>
    <w:rsid w:val="00D1722D"/>
    <w:rsid w:val="00D24835"/>
    <w:rsid w:val="00D25EF1"/>
    <w:rsid w:val="00D26717"/>
    <w:rsid w:val="00D26B27"/>
    <w:rsid w:val="00D3267F"/>
    <w:rsid w:val="00D364F6"/>
    <w:rsid w:val="00D378DF"/>
    <w:rsid w:val="00D37C71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9FC"/>
    <w:rsid w:val="00E16ECC"/>
    <w:rsid w:val="00E23F62"/>
    <w:rsid w:val="00E24659"/>
    <w:rsid w:val="00E25CE8"/>
    <w:rsid w:val="00E26632"/>
    <w:rsid w:val="00E27303"/>
    <w:rsid w:val="00E277EE"/>
    <w:rsid w:val="00E30802"/>
    <w:rsid w:val="00E3087A"/>
    <w:rsid w:val="00E312A1"/>
    <w:rsid w:val="00E314B4"/>
    <w:rsid w:val="00E32033"/>
    <w:rsid w:val="00E323A1"/>
    <w:rsid w:val="00E34C87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1297"/>
    <w:rsid w:val="00E53553"/>
    <w:rsid w:val="00E55B80"/>
    <w:rsid w:val="00E56603"/>
    <w:rsid w:val="00E57BEF"/>
    <w:rsid w:val="00E62EF2"/>
    <w:rsid w:val="00E638D7"/>
    <w:rsid w:val="00E663CA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F87"/>
    <w:rsid w:val="00EB21B3"/>
    <w:rsid w:val="00EB58BD"/>
    <w:rsid w:val="00EC1EFA"/>
    <w:rsid w:val="00EC403D"/>
    <w:rsid w:val="00EC4644"/>
    <w:rsid w:val="00EC543C"/>
    <w:rsid w:val="00EC5C0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07529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5583"/>
    <w:rsid w:val="00F465E0"/>
    <w:rsid w:val="00F46886"/>
    <w:rsid w:val="00F47298"/>
    <w:rsid w:val="00F478E1"/>
    <w:rsid w:val="00F55237"/>
    <w:rsid w:val="00F5563E"/>
    <w:rsid w:val="00F55A2D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5B0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6A2D"/>
    <w:rsid w:val="00F971C1"/>
    <w:rsid w:val="00F975A7"/>
    <w:rsid w:val="00FA0103"/>
    <w:rsid w:val="00FA0AA3"/>
    <w:rsid w:val="00FA0AAB"/>
    <w:rsid w:val="00FA0F26"/>
    <w:rsid w:val="00FA22A6"/>
    <w:rsid w:val="00FA26A4"/>
    <w:rsid w:val="00FA32CC"/>
    <w:rsid w:val="00FA39EE"/>
    <w:rsid w:val="00FA5038"/>
    <w:rsid w:val="00FA52A4"/>
    <w:rsid w:val="00FB27A9"/>
    <w:rsid w:val="00FB4AC3"/>
    <w:rsid w:val="00FB5E9E"/>
    <w:rsid w:val="00FB759E"/>
    <w:rsid w:val="00FC094B"/>
    <w:rsid w:val="00FC1791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0B9C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i/>
      <w:iCs/>
      <w:color w:val="000000" w:themeColor="text1"/>
      <w:sz w:val="24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b/>
      <w:bCs/>
      <w:i/>
      <w:iCs/>
      <w:color w:val="4F81BD" w:themeColor="accent1"/>
      <w:sz w:val="24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sz w:val="24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A5B24E-2370-465A-BFDD-BF1F3EAE4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C2F14-3BA7-4577-A91A-4B5C356B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Чичваркина, Надежда Владиславовна</cp:lastModifiedBy>
  <cp:revision>2</cp:revision>
  <cp:lastPrinted>2018-12-28T11:27:00Z</cp:lastPrinted>
  <dcterms:created xsi:type="dcterms:W3CDTF">2022-03-14T05:57:00Z</dcterms:created>
  <dcterms:modified xsi:type="dcterms:W3CDTF">2022-03-14T05:57:00Z</dcterms:modified>
</cp:coreProperties>
</file>