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F" w:rsidRDefault="00DF074F" w:rsidP="005E582E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bookmarkStart w:id="0" w:name="_Toc1745329"/>
      <w:bookmarkStart w:id="1" w:name="_Toc26540168"/>
    </w:p>
    <w:p w:rsidR="00971DE3" w:rsidRDefault="00971DE3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</w:p>
    <w:p w:rsidR="00A4002F" w:rsidRPr="00236E03" w:rsidRDefault="00A4002F" w:rsidP="00236E0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10" w:firstLine="0"/>
        <w:jc w:val="center"/>
        <w:rPr>
          <w:sz w:val="26"/>
          <w:szCs w:val="26"/>
        </w:rPr>
      </w:pPr>
      <w:r w:rsidRPr="00236E03">
        <w:rPr>
          <w:sz w:val="26"/>
          <w:szCs w:val="26"/>
        </w:rPr>
        <w:t>Инструкция</w:t>
      </w:r>
    </w:p>
    <w:p w:rsidR="00236E03" w:rsidRPr="00236E03" w:rsidRDefault="00A4002F" w:rsidP="00236E0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10" w:firstLine="0"/>
        <w:jc w:val="center"/>
        <w:rPr>
          <w:sz w:val="26"/>
          <w:szCs w:val="26"/>
        </w:rPr>
      </w:pPr>
      <w:r w:rsidRPr="00236E03">
        <w:rPr>
          <w:sz w:val="26"/>
          <w:szCs w:val="26"/>
        </w:rPr>
        <w:t>для организатора вне аудитории</w:t>
      </w:r>
      <w:bookmarkEnd w:id="0"/>
    </w:p>
    <w:p w:rsidR="00236E03" w:rsidRPr="00236E03" w:rsidRDefault="00236E03" w:rsidP="00236E0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10" w:firstLine="0"/>
        <w:jc w:val="center"/>
        <w:rPr>
          <w:sz w:val="26"/>
          <w:szCs w:val="26"/>
        </w:rPr>
      </w:pPr>
      <w:r w:rsidRPr="00236E03">
        <w:rPr>
          <w:sz w:val="26"/>
          <w:szCs w:val="26"/>
        </w:rPr>
        <w:t>во время проведения муниципального тренировочного мероприятия 2</w:t>
      </w:r>
      <w:r w:rsidR="00351C5F">
        <w:rPr>
          <w:sz w:val="26"/>
          <w:szCs w:val="26"/>
        </w:rPr>
        <w:t>1.01</w:t>
      </w:r>
      <w:r w:rsidRPr="00236E03">
        <w:rPr>
          <w:sz w:val="26"/>
          <w:szCs w:val="26"/>
        </w:rPr>
        <w:t>.202</w:t>
      </w:r>
      <w:r w:rsidR="00351C5F">
        <w:rPr>
          <w:sz w:val="26"/>
          <w:szCs w:val="26"/>
        </w:rPr>
        <w:t>3</w:t>
      </w:r>
    </w:p>
    <w:p w:rsidR="00236E03" w:rsidRPr="00236E03" w:rsidRDefault="00236E03" w:rsidP="00236E03">
      <w:pPr>
        <w:spacing w:before="100" w:beforeAutospacing="1" w:after="100" w:afterAutospacing="1"/>
        <w:contextualSpacing/>
        <w:jc w:val="center"/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В качестве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 w:rsidRPr="004825A1">
        <w:rPr>
          <w:rFonts w:cs="Times New Roman"/>
          <w:szCs w:val="26"/>
          <w:lang w:eastAsia="ru-RU"/>
        </w:rPr>
        <w:t xml:space="preserve">ППЭ привлекаются лица, </w:t>
      </w:r>
      <w:r w:rsidRPr="004825A1">
        <w:rPr>
          <w:rFonts w:cs="Times New Roman"/>
          <w:b/>
          <w:szCs w:val="26"/>
          <w:lang w:eastAsia="ru-RU"/>
        </w:rPr>
        <w:t>прошедшие соответствующую подготовку</w:t>
      </w:r>
      <w:r w:rsidRPr="004825A1">
        <w:rPr>
          <w:rFonts w:cs="Times New Roman"/>
          <w:color w:val="000000"/>
          <w:szCs w:val="26"/>
        </w:rPr>
        <w:t xml:space="preserve"> и удовлетворяющие требованиям, </w:t>
      </w:r>
      <w:r w:rsidRPr="004825A1">
        <w:rPr>
          <w:rFonts w:cs="Times New Roman"/>
          <w:szCs w:val="26"/>
          <w:lang w:eastAsia="ru-RU"/>
        </w:rPr>
        <w:t>предъявляемым к работникам ППЭ.</w:t>
      </w:r>
    </w:p>
    <w:p w:rsidR="004825A1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При проведении </w:t>
      </w:r>
      <w:r w:rsidR="005E582E">
        <w:rPr>
          <w:rFonts w:cs="Times New Roman"/>
          <w:szCs w:val="26"/>
          <w:lang w:eastAsia="ru-RU"/>
        </w:rPr>
        <w:t xml:space="preserve">муниципального тренировочного мероприятия (далее – МТМ) </w:t>
      </w:r>
      <w:r w:rsidRPr="004825A1">
        <w:rPr>
          <w:rFonts w:cs="Times New Roman"/>
          <w:szCs w:val="26"/>
          <w:lang w:eastAsia="ru-RU"/>
        </w:rPr>
        <w:t xml:space="preserve">по учебному предмету </w:t>
      </w:r>
      <w:r w:rsidRPr="007820BC">
        <w:rPr>
          <w:rFonts w:cs="Times New Roman"/>
          <w:szCs w:val="26"/>
          <w:lang w:eastAsia="ru-RU"/>
        </w:rPr>
        <w:t>в состав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не входят специалисты по </w:t>
      </w:r>
      <w:r w:rsidR="00262587">
        <w:rPr>
          <w:rFonts w:cs="Times New Roman"/>
          <w:b/>
          <w:szCs w:val="26"/>
          <w:lang w:eastAsia="ru-RU"/>
        </w:rPr>
        <w:t>данному</w:t>
      </w:r>
      <w:r w:rsidRPr="00EC34A6">
        <w:rPr>
          <w:rFonts w:cs="Times New Roman"/>
          <w:b/>
          <w:szCs w:val="26"/>
          <w:lang w:eastAsia="ru-RU"/>
        </w:rPr>
        <w:t xml:space="preserve"> учебному предмету</w:t>
      </w:r>
      <w:r w:rsidRPr="004825A1">
        <w:rPr>
          <w:rFonts w:cs="Times New Roman"/>
          <w:szCs w:val="26"/>
          <w:lang w:eastAsia="ru-RU"/>
        </w:rPr>
        <w:t xml:space="preserve">. </w:t>
      </w:r>
    </w:p>
    <w:p w:rsidR="0044094B" w:rsidRPr="004825A1" w:rsidRDefault="002F6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b/>
          <w:szCs w:val="26"/>
          <w:lang w:eastAsia="ru-RU"/>
        </w:rPr>
        <w:t xml:space="preserve">Не допускается привлекать </w:t>
      </w:r>
      <w:r w:rsidRPr="007820BC">
        <w:rPr>
          <w:rFonts w:cs="Times New Roman"/>
          <w:szCs w:val="26"/>
          <w:lang w:eastAsia="ru-RU"/>
        </w:rPr>
        <w:t>в качестве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педагогических работников, являющихся учителями обучающихся, сдающих экзамен в данном ППЭ</w:t>
      </w:r>
      <w:r w:rsidR="00262587">
        <w:rPr>
          <w:rFonts w:cs="Times New Roman"/>
          <w:b/>
          <w:szCs w:val="26"/>
          <w:lang w:eastAsia="ru-RU"/>
        </w:rPr>
        <w:t>.</w:t>
      </w:r>
    </w:p>
    <w:p w:rsidR="0044094B" w:rsidRPr="004825A1" w:rsidRDefault="005E5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Подготовка к проведению 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A4002F">
        <w:rPr>
          <w:rFonts w:cs="Times New Roman"/>
          <w:i/>
          <w:szCs w:val="26"/>
          <w:lang w:eastAsia="ru-RU"/>
        </w:rPr>
        <w:t xml:space="preserve">Организатор </w:t>
      </w:r>
      <w:r w:rsidR="00A4002F" w:rsidRPr="00A4002F">
        <w:rPr>
          <w:rFonts w:cs="Times New Roman"/>
          <w:i/>
          <w:szCs w:val="26"/>
          <w:lang w:eastAsia="ru-RU"/>
        </w:rPr>
        <w:t xml:space="preserve">вне аудитории </w:t>
      </w:r>
      <w:r w:rsidR="00D2632D" w:rsidRPr="00A4002F">
        <w:rPr>
          <w:rFonts w:cs="Times New Roman"/>
          <w:i/>
          <w:szCs w:val="26"/>
          <w:lang w:eastAsia="ru-RU"/>
        </w:rPr>
        <w:t xml:space="preserve">ППЭ </w:t>
      </w:r>
      <w:r w:rsidRPr="00A4002F">
        <w:rPr>
          <w:rFonts w:cs="Times New Roman"/>
          <w:i/>
          <w:szCs w:val="26"/>
          <w:lang w:eastAsia="ru-RU"/>
        </w:rPr>
        <w:t>должен заблаговременно пройти</w:t>
      </w:r>
      <w:r w:rsidR="00A4002F" w:rsidRPr="00A4002F">
        <w:rPr>
          <w:rFonts w:cs="Times New Roman"/>
          <w:i/>
          <w:szCs w:val="26"/>
          <w:lang w:eastAsia="ru-RU"/>
        </w:rPr>
        <w:t xml:space="preserve"> </w:t>
      </w:r>
      <w:r w:rsidRPr="00A4002F">
        <w:rPr>
          <w:rFonts w:cs="Times New Roman"/>
          <w:i/>
          <w:szCs w:val="26"/>
          <w:lang w:eastAsia="ru-RU"/>
        </w:rPr>
        <w:t xml:space="preserve">инструктаж по порядку и процедуре проведения </w:t>
      </w:r>
      <w:r w:rsidR="00A4002F" w:rsidRPr="00A4002F">
        <w:rPr>
          <w:rFonts w:cs="Times New Roman"/>
          <w:i/>
          <w:szCs w:val="26"/>
          <w:lang w:eastAsia="ru-RU"/>
        </w:rPr>
        <w:t xml:space="preserve">и </w:t>
      </w:r>
      <w:r w:rsidRPr="00A4002F">
        <w:rPr>
          <w:rFonts w:cs="Times New Roman"/>
          <w:i/>
          <w:szCs w:val="26"/>
          <w:lang w:eastAsia="ru-RU"/>
        </w:rPr>
        <w:t>ознакомиться</w:t>
      </w:r>
      <w:r w:rsidR="00EC34A6" w:rsidRPr="00A4002F">
        <w:rPr>
          <w:rFonts w:cs="Times New Roman"/>
          <w:i/>
          <w:szCs w:val="26"/>
          <w:lang w:eastAsia="ru-RU"/>
        </w:rPr>
        <w:t xml:space="preserve"> с</w:t>
      </w:r>
      <w:r w:rsidRPr="00EC34A6">
        <w:rPr>
          <w:rFonts w:cs="Times New Roman"/>
          <w:szCs w:val="26"/>
          <w:lang w:eastAsia="ru-RU"/>
        </w:rPr>
        <w:t>:</w:t>
      </w:r>
    </w:p>
    <w:p w:rsidR="0044094B" w:rsidRPr="004825A1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590C3C">
        <w:rPr>
          <w:rFonts w:cs="Times New Roman"/>
          <w:szCs w:val="26"/>
          <w:lang w:eastAsia="ru-RU"/>
        </w:rPr>
        <w:t>ЕГЭ</w:t>
      </w:r>
      <w:r w:rsidR="003A43E5" w:rsidRPr="004825A1">
        <w:rPr>
          <w:rFonts w:cs="Times New Roman"/>
          <w:szCs w:val="26"/>
          <w:lang w:eastAsia="ru-RU"/>
        </w:rPr>
        <w:t>;</w:t>
      </w:r>
    </w:p>
    <w:p w:rsidR="00EC34A6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инструкциями, определяющими порядок работы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>
        <w:rPr>
          <w:rFonts w:cs="Times New Roman"/>
          <w:szCs w:val="26"/>
          <w:lang w:eastAsia="ru-RU"/>
        </w:rPr>
        <w:t>ППЭ;</w:t>
      </w: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262587">
        <w:rPr>
          <w:rFonts w:cs="Times New Roman"/>
          <w:szCs w:val="26"/>
          <w:lang w:eastAsia="ru-RU"/>
        </w:rPr>
        <w:t>правилами заполнения бланков ЕГЭ;</w:t>
      </w:r>
    </w:p>
    <w:p w:rsidR="0044094B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правилами оформления ведомостей, протоколов и актов, заполняемых при проведении ЕГЭ в аудиториях;</w:t>
      </w:r>
    </w:p>
    <w:p w:rsidR="007B38F2" w:rsidRDefault="007B38F2" w:rsidP="00E028C0">
      <w:pPr>
        <w:widowControl w:val="0"/>
        <w:jc w:val="both"/>
        <w:rPr>
          <w:b/>
        </w:rPr>
      </w:pPr>
    </w:p>
    <w:p w:rsidR="00611528" w:rsidRDefault="00C3071B" w:rsidP="00E028C0">
      <w:pPr>
        <w:widowControl w:val="0"/>
        <w:jc w:val="both"/>
        <w:rPr>
          <w:b/>
        </w:rPr>
      </w:pPr>
      <w:r w:rsidRPr="00C3071B">
        <w:rPr>
          <w:b/>
        </w:rPr>
        <w:t>ПОДГОТОВКА К ПРОВЕДЕНИЮ ЭКЗАМЕНА</w:t>
      </w:r>
    </w:p>
    <w:p w:rsidR="00C3071B" w:rsidRPr="00C3071B" w:rsidRDefault="00C3071B" w:rsidP="00E028C0">
      <w:pPr>
        <w:widowControl w:val="0"/>
        <w:jc w:val="both"/>
        <w:rPr>
          <w:rFonts w:cs="Times New Roman"/>
          <w:b/>
          <w:szCs w:val="26"/>
          <w:highlight w:val="yellow"/>
          <w:lang w:eastAsia="ru-RU"/>
        </w:rPr>
      </w:pP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Организатору</w:t>
      </w:r>
      <w:r w:rsidR="00031814">
        <w:rPr>
          <w:rFonts w:cs="Times New Roman"/>
          <w:szCs w:val="26"/>
          <w:lang w:eastAsia="ru-RU"/>
        </w:rPr>
        <w:t xml:space="preserve"> вне аудитории</w:t>
      </w:r>
      <w:r w:rsidRPr="00E70446">
        <w:rPr>
          <w:rFonts w:cs="Times New Roman"/>
          <w:szCs w:val="26"/>
          <w:lang w:eastAsia="ru-RU"/>
        </w:rPr>
        <w:t xml:space="preserve"> необходимо помнить, что </w:t>
      </w:r>
      <w:r w:rsidRPr="00E70446">
        <w:rPr>
          <w:rFonts w:cs="Times New Roman"/>
          <w:b/>
          <w:szCs w:val="26"/>
          <w:lang w:eastAsia="ru-RU"/>
        </w:rPr>
        <w:t>экзамен проводится в спокойной и доброжелательной обстановке</w:t>
      </w:r>
      <w:r w:rsidRPr="00E70446">
        <w:rPr>
          <w:rFonts w:cs="Times New Roman"/>
          <w:szCs w:val="26"/>
          <w:lang w:eastAsia="ru-RU"/>
        </w:rPr>
        <w:t>.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в ППЭ </w:t>
      </w:r>
      <w:r w:rsidRPr="00E70446">
        <w:rPr>
          <w:rFonts w:cs="Times New Roman"/>
          <w:b/>
          <w:szCs w:val="26"/>
          <w:lang w:eastAsia="ru-RU"/>
        </w:rPr>
        <w:t>запрещается</w:t>
      </w:r>
      <w:r w:rsidRPr="00E70446">
        <w:rPr>
          <w:rFonts w:cs="Times New Roman"/>
          <w:szCs w:val="26"/>
          <w:lang w:eastAsia="ru-RU"/>
        </w:rPr>
        <w:t xml:space="preserve">: 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в) выносить из аудиторий и ППЭ экзаменационные материалы (ЭМ) на бумажном или электронном носителях, фотографировать ЭМ.</w:t>
      </w:r>
    </w:p>
    <w:p w:rsidR="000D50F6" w:rsidRPr="007139B5" w:rsidRDefault="000D50F6" w:rsidP="000D50F6">
      <w:pPr>
        <w:framePr w:h="4121" w:hRule="exact" w:hSpace="180" w:wrap="around" w:vAnchor="text" w:hAnchor="page" w:x="1262" w:y="-20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Руководитель ППЭ назначает из числа организаторов вне аудитории: </w:t>
      </w:r>
    </w:p>
    <w:p w:rsidR="00C3071B" w:rsidRDefault="00C3071B" w:rsidP="00C3071B">
      <w:pPr>
        <w:pStyle w:val="aff2"/>
        <w:ind w:firstLine="709"/>
        <w:jc w:val="both"/>
        <w:rPr>
          <w:sz w:val="26"/>
          <w:szCs w:val="26"/>
        </w:rPr>
      </w:pPr>
      <w:r w:rsidRPr="00DF67EA">
        <w:rPr>
          <w:sz w:val="26"/>
          <w:szCs w:val="26"/>
        </w:rPr>
        <w:t>₋ организатор</w:t>
      </w:r>
      <w:r>
        <w:rPr>
          <w:sz w:val="26"/>
          <w:szCs w:val="26"/>
        </w:rPr>
        <w:t>ов</w:t>
      </w:r>
      <w:r w:rsidRPr="00DF67EA">
        <w:rPr>
          <w:sz w:val="26"/>
          <w:szCs w:val="26"/>
        </w:rPr>
        <w:t xml:space="preserve"> вне аудитории, ответственны</w:t>
      </w:r>
      <w:r>
        <w:rPr>
          <w:sz w:val="26"/>
          <w:szCs w:val="26"/>
        </w:rPr>
        <w:t>х</w:t>
      </w:r>
      <w:r w:rsidRPr="00DF67EA">
        <w:rPr>
          <w:sz w:val="26"/>
          <w:szCs w:val="26"/>
        </w:rPr>
        <w:t xml:space="preserve"> за организацию входа в здание ОО</w:t>
      </w:r>
      <w:r w:rsidR="00236E03">
        <w:rPr>
          <w:sz w:val="26"/>
          <w:szCs w:val="26"/>
        </w:rPr>
        <w:t>-ППЭ, за проведение термометрии</w:t>
      </w:r>
      <w:r w:rsidRPr="00DF67EA">
        <w:rPr>
          <w:sz w:val="26"/>
          <w:szCs w:val="26"/>
        </w:rPr>
        <w:t>;</w:t>
      </w:r>
    </w:p>
    <w:p w:rsidR="00C3071B" w:rsidRPr="00DF67EA" w:rsidRDefault="00C3071B" w:rsidP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</w:rPr>
      </w:pPr>
      <w:r w:rsidRPr="00DF67EA">
        <w:rPr>
          <w:rFonts w:cs="Times New Roman"/>
          <w:szCs w:val="26"/>
        </w:rPr>
        <w:lastRenderedPageBreak/>
        <w:t xml:space="preserve">₋ </w:t>
      </w:r>
      <w:r w:rsidRPr="00DF67EA">
        <w:rPr>
          <w:rFonts w:cs="Times New Roman"/>
        </w:rPr>
        <w:t>организатор</w:t>
      </w:r>
      <w:r>
        <w:rPr>
          <w:rFonts w:cs="Times New Roman"/>
        </w:rPr>
        <w:t>ов</w:t>
      </w:r>
      <w:r w:rsidRPr="00DF67EA">
        <w:rPr>
          <w:rFonts w:cs="Times New Roman"/>
        </w:rPr>
        <w:t xml:space="preserve"> вне аудитории,</w:t>
      </w:r>
      <w:r w:rsidRPr="00DF67EA">
        <w:rPr>
          <w:rFonts w:cs="Times New Roman"/>
          <w:szCs w:val="26"/>
          <w:lang w:eastAsia="ru-RU"/>
        </w:rPr>
        <w:t xml:space="preserve"> уполномоченны</w:t>
      </w:r>
      <w:r>
        <w:rPr>
          <w:rFonts w:cs="Times New Roman"/>
          <w:szCs w:val="26"/>
          <w:lang w:eastAsia="ru-RU"/>
        </w:rPr>
        <w:t>х</w:t>
      </w:r>
      <w:r w:rsidRPr="00DF67EA">
        <w:rPr>
          <w:rFonts w:cs="Times New Roman"/>
          <w:szCs w:val="26"/>
          <w:lang w:eastAsia="ru-RU"/>
        </w:rPr>
        <w:t xml:space="preserve"> руководителем ППЭ на проведение регистрации лиц, привлекаемых к проведению </w:t>
      </w:r>
      <w:r w:rsidR="00236E03">
        <w:rPr>
          <w:rFonts w:cs="Times New Roman"/>
          <w:szCs w:val="26"/>
          <w:lang w:eastAsia="ru-RU"/>
        </w:rPr>
        <w:t xml:space="preserve">МТМ </w:t>
      </w:r>
      <w:r w:rsidRPr="00DF67EA">
        <w:rPr>
          <w:rFonts w:cs="Times New Roman"/>
          <w:szCs w:val="26"/>
          <w:lang w:eastAsia="ru-RU"/>
        </w:rPr>
        <w:t>в ППЭ в соответствии с формой «Список работников ППЭ»</w:t>
      </w:r>
      <w:r w:rsidRPr="00DF67EA">
        <w:rPr>
          <w:rFonts w:cs="Times New Roman"/>
        </w:rPr>
        <w:t>;</w:t>
      </w:r>
    </w:p>
    <w:p w:rsidR="00C3071B" w:rsidRDefault="00C3071B" w:rsidP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организаторов вне аудитории, ответственных за организацию входа работников ППЭ, участников, общественных наблюдателей, лиц, имеющих право присутствовать в ППЭ в день проведения экзамена; </w:t>
      </w:r>
    </w:p>
    <w:p w:rsidR="00C3071B" w:rsidRDefault="00C3071B" w:rsidP="00C3071B">
      <w:pPr>
        <w:pStyle w:val="aff2"/>
        <w:ind w:firstLine="709"/>
        <w:jc w:val="both"/>
      </w:pPr>
      <w:r w:rsidRPr="00DF67EA">
        <w:rPr>
          <w:sz w:val="26"/>
          <w:szCs w:val="26"/>
        </w:rPr>
        <w:t xml:space="preserve">₋ организаторы вне аудитории, ответственные за организацию мест </w:t>
      </w:r>
      <w:r w:rsidR="00236E03" w:rsidRPr="00DF67EA">
        <w:rPr>
          <w:sz w:val="26"/>
          <w:szCs w:val="26"/>
        </w:rPr>
        <w:t>для хранения</w:t>
      </w:r>
      <w:r w:rsidRPr="00DF67EA">
        <w:rPr>
          <w:sz w:val="26"/>
          <w:szCs w:val="26"/>
        </w:rPr>
        <w:t xml:space="preserve"> личных вещей участников экзаменов, организаторов, медицинских работников, технических специалистов и ассистентов</w:t>
      </w:r>
      <w:r>
        <w:t xml:space="preserve">. </w:t>
      </w:r>
    </w:p>
    <w:p w:rsidR="00C3071B" w:rsidRDefault="00C30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Данные организаторы вне аудитории должны явиться в ППЭ </w:t>
      </w:r>
      <w:r w:rsidR="005E582E">
        <w:rPr>
          <w:b/>
        </w:rPr>
        <w:t>не позднее 07:</w:t>
      </w:r>
      <w:r w:rsidR="00B74738">
        <w:rPr>
          <w:b/>
        </w:rPr>
        <w:t>45</w:t>
      </w:r>
      <w:r w:rsidR="00013FBA">
        <w:rPr>
          <w:b/>
        </w:rPr>
        <w:t>:</w:t>
      </w:r>
      <w:r>
        <w:t xml:space="preserve"> </w:t>
      </w:r>
    </w:p>
    <w:p w:rsidR="00013FBA" w:rsidRDefault="00013FBA" w:rsidP="00013FBA">
      <w:pPr>
        <w:contextualSpacing/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>− упаковать</w:t>
      </w:r>
      <w:r>
        <w:rPr>
          <w:rFonts w:cs="Times New Roman"/>
          <w:szCs w:val="26"/>
          <w:lang w:eastAsia="ru-RU"/>
        </w:rPr>
        <w:t xml:space="preserve"> личные вещи </w:t>
      </w:r>
      <w:r w:rsidRPr="00DF67EA">
        <w:rPr>
          <w:rFonts w:cs="Times New Roman"/>
          <w:szCs w:val="26"/>
          <w:lang w:eastAsia="ru-RU"/>
        </w:rPr>
        <w:t>в индивидуальные пакеты</w:t>
      </w:r>
      <w:r>
        <w:rPr>
          <w:rFonts w:cs="Times New Roman"/>
          <w:szCs w:val="26"/>
          <w:lang w:eastAsia="ru-RU"/>
        </w:rPr>
        <w:t xml:space="preserve">, к </w:t>
      </w:r>
      <w:r w:rsidR="00236E03">
        <w:rPr>
          <w:rFonts w:cs="Times New Roman"/>
          <w:szCs w:val="26"/>
          <w:lang w:eastAsia="ru-RU"/>
        </w:rPr>
        <w:t>пакету прикрепить</w:t>
      </w:r>
      <w:r>
        <w:rPr>
          <w:rFonts w:cs="Times New Roman"/>
          <w:szCs w:val="26"/>
          <w:lang w:eastAsia="ru-RU"/>
        </w:rPr>
        <w:t xml:space="preserve"> бирку, оставить пакет с</w:t>
      </w:r>
      <w:r w:rsidRPr="004825A1">
        <w:rPr>
          <w:rFonts w:cs="Times New Roman"/>
          <w:szCs w:val="26"/>
          <w:lang w:eastAsia="ru-RU"/>
        </w:rPr>
        <w:t xml:space="preserve"> личны</w:t>
      </w:r>
      <w:r>
        <w:rPr>
          <w:rFonts w:cs="Times New Roman"/>
          <w:szCs w:val="26"/>
          <w:lang w:eastAsia="ru-RU"/>
        </w:rPr>
        <w:t>ми</w:t>
      </w:r>
      <w:r w:rsidRPr="004825A1">
        <w:rPr>
          <w:rFonts w:cs="Times New Roman"/>
          <w:szCs w:val="26"/>
          <w:lang w:eastAsia="ru-RU"/>
        </w:rPr>
        <w:t xml:space="preserve"> вещ</w:t>
      </w:r>
      <w:r>
        <w:rPr>
          <w:rFonts w:cs="Times New Roman"/>
          <w:szCs w:val="26"/>
          <w:lang w:eastAsia="ru-RU"/>
        </w:rPr>
        <w:t>ам</w:t>
      </w:r>
      <w:r w:rsidRPr="004825A1">
        <w:rPr>
          <w:rFonts w:cs="Times New Roman"/>
          <w:szCs w:val="26"/>
          <w:lang w:eastAsia="ru-RU"/>
        </w:rPr>
        <w:t xml:space="preserve">и в месте для хранения личных вещей </w:t>
      </w:r>
      <w:r>
        <w:rPr>
          <w:rFonts w:cs="Times New Roman"/>
          <w:szCs w:val="26"/>
          <w:lang w:eastAsia="ru-RU"/>
        </w:rPr>
        <w:t>организаторов</w:t>
      </w:r>
      <w:r w:rsidRPr="004825A1">
        <w:rPr>
          <w:rFonts w:cs="Times New Roman"/>
          <w:szCs w:val="26"/>
          <w:lang w:eastAsia="ru-RU"/>
        </w:rPr>
        <w:t>, которое расположено до входа в ППЭ</w:t>
      </w:r>
      <w:r>
        <w:rPr>
          <w:rFonts w:cs="Times New Roman"/>
          <w:szCs w:val="26"/>
          <w:lang w:eastAsia="ru-RU"/>
        </w:rPr>
        <w:t>.</w:t>
      </w:r>
    </w:p>
    <w:p w:rsidR="00013FBA" w:rsidRPr="00DF67EA" w:rsidRDefault="00013FBA" w:rsidP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5E582E">
        <w:rPr>
          <w:rFonts w:cs="Times New Roman"/>
          <w:b/>
          <w:szCs w:val="26"/>
          <w:lang w:eastAsia="ru-RU"/>
        </w:rPr>
        <w:t xml:space="preserve">не позднее </w:t>
      </w:r>
      <w:r w:rsidR="00236E03" w:rsidRPr="00DF67EA">
        <w:rPr>
          <w:rFonts w:cs="Times New Roman"/>
          <w:b/>
          <w:szCs w:val="26"/>
          <w:lang w:eastAsia="ru-RU"/>
        </w:rPr>
        <w:t>07:</w:t>
      </w:r>
      <w:r w:rsidR="00B74738">
        <w:rPr>
          <w:rFonts w:cs="Times New Roman"/>
          <w:b/>
          <w:szCs w:val="26"/>
          <w:lang w:eastAsia="ru-RU"/>
        </w:rPr>
        <w:t>50</w:t>
      </w:r>
      <w:r w:rsidR="00236E03" w:rsidRPr="00DF67EA">
        <w:rPr>
          <w:rFonts w:cs="Times New Roman"/>
          <w:szCs w:val="26"/>
          <w:lang w:eastAsia="ru-RU"/>
        </w:rPr>
        <w:t xml:space="preserve"> пройти</w:t>
      </w:r>
      <w:r w:rsidRPr="00DF67EA"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b/>
          <w:szCs w:val="26"/>
          <w:lang w:eastAsia="ru-RU"/>
        </w:rPr>
        <w:t xml:space="preserve">инструктаж </w:t>
      </w:r>
      <w:r w:rsidRPr="00DF67EA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013FBA" w:rsidRDefault="00013FBA" w:rsidP="00013FBA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DF67EA">
        <w:rPr>
          <w:rFonts w:cs="Times New Roman"/>
          <w:szCs w:val="26"/>
        </w:rPr>
        <w:t>получить у руководителя ППЭ:</w:t>
      </w:r>
    </w:p>
    <w:p w:rsidR="00013FBA" w:rsidRDefault="00013FBA" w:rsidP="00013FBA">
      <w:pPr>
        <w:jc w:val="both"/>
        <w:rPr>
          <w:rFonts w:cs="Times New Roman"/>
          <w:szCs w:val="26"/>
        </w:rPr>
      </w:pPr>
      <w:r w:rsidRPr="00013FBA">
        <w:rPr>
          <w:rFonts w:cs="Times New Roman"/>
          <w:b/>
          <w:szCs w:val="26"/>
        </w:rPr>
        <w:t>организаторы вне аудитории, ответственные за организацию входа</w:t>
      </w:r>
      <w:r>
        <w:rPr>
          <w:rFonts w:cs="Times New Roman"/>
          <w:szCs w:val="26"/>
        </w:rPr>
        <w:t>:</w:t>
      </w:r>
    </w:p>
    <w:p w:rsidR="00013FBA" w:rsidRDefault="00013FBA" w:rsidP="00013FBA">
      <w:pPr>
        <w:jc w:val="both"/>
        <w:rPr>
          <w:color w:val="000000" w:themeColor="text1"/>
        </w:rPr>
      </w:pPr>
      <w:r>
        <w:rPr>
          <w:rFonts w:cs="Times New Roman"/>
          <w:szCs w:val="26"/>
        </w:rPr>
        <w:t xml:space="preserve">- </w:t>
      </w:r>
      <w:r w:rsidRPr="00DA0260">
        <w:rPr>
          <w:color w:val="000000" w:themeColor="text1"/>
        </w:rPr>
        <w:t>форму «Список работников ППЭ»</w:t>
      </w:r>
      <w:r>
        <w:rPr>
          <w:color w:val="000000" w:themeColor="text1"/>
        </w:rPr>
        <w:t>;</w:t>
      </w:r>
    </w:p>
    <w:p w:rsidR="00013FBA" w:rsidRPr="00C363C6" w:rsidRDefault="00013FBA" w:rsidP="00013FBA">
      <w:pPr>
        <w:tabs>
          <w:tab w:val="left" w:pos="993"/>
        </w:tabs>
        <w:contextualSpacing/>
        <w:jc w:val="both"/>
        <w:rPr>
          <w:rFonts w:cs="Times New Roman"/>
          <w:color w:val="FF0000"/>
          <w:szCs w:val="26"/>
          <w:lang w:eastAsia="ru-RU"/>
        </w:rPr>
      </w:pPr>
      <w:r>
        <w:rPr>
          <w:color w:val="000000" w:themeColor="text1"/>
        </w:rPr>
        <w:t xml:space="preserve">- </w:t>
      </w:r>
      <w:r w:rsidRPr="00802301">
        <w:rPr>
          <w:rFonts w:cs="Times New Roman"/>
          <w:szCs w:val="26"/>
          <w:lang w:eastAsia="ru-RU"/>
        </w:rPr>
        <w:t>ф</w:t>
      </w:r>
      <w:r w:rsidRPr="00401B63">
        <w:rPr>
          <w:rFonts w:cs="Times New Roman"/>
          <w:szCs w:val="26"/>
          <w:lang w:eastAsia="ru-RU"/>
        </w:rPr>
        <w:t>орму «Список участников</w:t>
      </w:r>
      <w:r w:rsidR="00236E03">
        <w:rPr>
          <w:rFonts w:cs="Times New Roman"/>
          <w:szCs w:val="26"/>
          <w:lang w:eastAsia="ru-RU"/>
        </w:rPr>
        <w:t xml:space="preserve"> в аудитории ППЭ</w:t>
      </w:r>
      <w:r w:rsidRPr="00401B63">
        <w:rPr>
          <w:rFonts w:cs="Times New Roman"/>
          <w:szCs w:val="26"/>
          <w:lang w:eastAsia="ru-RU"/>
        </w:rPr>
        <w:t xml:space="preserve">» </w:t>
      </w:r>
      <w:r w:rsidR="005E582E">
        <w:rPr>
          <w:rFonts w:cs="Times New Roman"/>
          <w:szCs w:val="26"/>
          <w:lang w:eastAsia="ru-RU"/>
        </w:rPr>
        <w:t xml:space="preserve">и </w:t>
      </w:r>
      <w:r w:rsidRPr="00401B63">
        <w:rPr>
          <w:rFonts w:cs="Times New Roman"/>
          <w:szCs w:val="26"/>
          <w:lang w:eastAsia="ru-RU"/>
        </w:rPr>
        <w:t xml:space="preserve">«Список участников экзамена в ППЭ по алфавиту», для пропуска участников </w:t>
      </w:r>
      <w:r>
        <w:rPr>
          <w:rFonts w:cs="Times New Roman"/>
          <w:szCs w:val="26"/>
          <w:lang w:eastAsia="ru-RU"/>
        </w:rPr>
        <w:t xml:space="preserve">экзамена </w:t>
      </w:r>
      <w:r w:rsidRPr="00401B63">
        <w:rPr>
          <w:rFonts w:cs="Times New Roman"/>
          <w:szCs w:val="26"/>
          <w:lang w:eastAsia="ru-RU"/>
        </w:rPr>
        <w:t xml:space="preserve">в ППЭ и сообщения во время паспортного </w:t>
      </w:r>
      <w:r w:rsidR="00236E03" w:rsidRPr="00401B63">
        <w:rPr>
          <w:rFonts w:cs="Times New Roman"/>
          <w:szCs w:val="26"/>
          <w:lang w:eastAsia="ru-RU"/>
        </w:rPr>
        <w:t>контроля участнику</w:t>
      </w:r>
      <w:r w:rsidRPr="00401B63">
        <w:rPr>
          <w:rFonts w:cs="Times New Roman"/>
          <w:szCs w:val="26"/>
          <w:lang w:eastAsia="ru-RU"/>
        </w:rPr>
        <w:t xml:space="preserve"> </w:t>
      </w:r>
      <w:r w:rsidR="005E582E">
        <w:rPr>
          <w:rFonts w:cs="Times New Roman"/>
          <w:szCs w:val="26"/>
          <w:lang w:eastAsia="ru-RU"/>
        </w:rPr>
        <w:t xml:space="preserve">МТМ </w:t>
      </w:r>
      <w:r w:rsidRPr="00401B63">
        <w:rPr>
          <w:rFonts w:cs="Times New Roman"/>
          <w:szCs w:val="26"/>
          <w:lang w:eastAsia="ru-RU"/>
        </w:rPr>
        <w:t>номера аудитории, в которую он распределен</w:t>
      </w:r>
      <w:r>
        <w:rPr>
          <w:rFonts w:cs="Times New Roman"/>
          <w:szCs w:val="26"/>
          <w:lang w:eastAsia="ru-RU"/>
        </w:rPr>
        <w:t>;</w:t>
      </w:r>
    </w:p>
    <w:p w:rsidR="00013FBA" w:rsidRPr="00DF67EA" w:rsidRDefault="00013FBA" w:rsidP="00013FBA">
      <w:pPr>
        <w:pStyle w:val="aff2"/>
        <w:ind w:firstLine="709"/>
        <w:jc w:val="both"/>
        <w:rPr>
          <w:szCs w:val="26"/>
        </w:rPr>
      </w:pPr>
      <w:r>
        <w:rPr>
          <w:sz w:val="26"/>
          <w:szCs w:val="26"/>
        </w:rPr>
        <w:t>-</w:t>
      </w:r>
      <w:r w:rsidRPr="00DF67EA">
        <w:rPr>
          <w:sz w:val="26"/>
          <w:szCs w:val="26"/>
        </w:rPr>
        <w:t xml:space="preserve"> график прибытия работников ППЭ, участников </w:t>
      </w:r>
      <w:r>
        <w:rPr>
          <w:sz w:val="26"/>
          <w:szCs w:val="26"/>
        </w:rPr>
        <w:t>экзамена</w:t>
      </w:r>
      <w:r w:rsidRPr="00DF67EA">
        <w:rPr>
          <w:sz w:val="26"/>
          <w:szCs w:val="26"/>
        </w:rPr>
        <w:t xml:space="preserve"> в ППЭ;</w:t>
      </w:r>
    </w:p>
    <w:p w:rsidR="00013FBA" w:rsidRDefault="00013FBA" w:rsidP="00013FBA">
      <w:pPr>
        <w:pStyle w:val="aff2"/>
        <w:ind w:firstLine="709"/>
        <w:jc w:val="both"/>
        <w:rPr>
          <w:color w:val="000000" w:themeColor="text1"/>
        </w:rPr>
      </w:pPr>
      <w:r>
        <w:rPr>
          <w:sz w:val="26"/>
          <w:szCs w:val="26"/>
        </w:rPr>
        <w:t>- антисептические средства для обработки рук;</w:t>
      </w:r>
      <w:r w:rsidRPr="00DA0260">
        <w:rPr>
          <w:color w:val="000000" w:themeColor="text1"/>
        </w:rPr>
        <w:t xml:space="preserve"> </w:t>
      </w:r>
    </w:p>
    <w:p w:rsidR="00013FB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013FBA">
        <w:rPr>
          <w:b/>
        </w:rPr>
        <w:t>организаторы вне аудитории, осуществляющие термометрию</w:t>
      </w:r>
      <w:r>
        <w:t xml:space="preserve">: бесконтактные термометры для измерения температуры. </w:t>
      </w:r>
    </w:p>
    <w:p w:rsidR="00FD53D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Остальным организаторам вне аудитории в день проведения экзамена необходимо: </w:t>
      </w:r>
    </w:p>
    <w:p w:rsidR="00FD53DA" w:rsidRDefault="00013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>
        <w:t xml:space="preserve">‒ прибыть в ППЭ по графику </w:t>
      </w:r>
      <w:r w:rsidR="00CA1A87">
        <w:rPr>
          <w:b/>
        </w:rPr>
        <w:t xml:space="preserve">не </w:t>
      </w:r>
      <w:r w:rsidR="00CA1A87" w:rsidRPr="001E4FEF">
        <w:rPr>
          <w:b/>
        </w:rPr>
        <w:t>позднее 8</w:t>
      </w:r>
      <w:r w:rsidR="005E582E" w:rsidRPr="001E4FEF">
        <w:rPr>
          <w:b/>
        </w:rPr>
        <w:t>:</w:t>
      </w:r>
      <w:r w:rsidR="001E4FEF" w:rsidRPr="001E4FEF">
        <w:rPr>
          <w:b/>
        </w:rPr>
        <w:t>20</w:t>
      </w:r>
      <w:r w:rsidR="00236E03" w:rsidRPr="001E4FEF">
        <w:t>;</w:t>
      </w:r>
    </w:p>
    <w:p w:rsidR="00FD53DA" w:rsidRPr="00DF67EA" w:rsidRDefault="00FD53DA" w:rsidP="00FD53DA">
      <w:pP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>п</w:t>
      </w:r>
      <w:r w:rsidRPr="00DF67EA">
        <w:rPr>
          <w:rFonts w:cs="Times New Roman"/>
          <w:szCs w:val="26"/>
        </w:rPr>
        <w:t xml:space="preserve">олучить индивидуальные пакеты для упаковки </w:t>
      </w:r>
      <w:r>
        <w:rPr>
          <w:rFonts w:cs="Times New Roman"/>
          <w:szCs w:val="26"/>
        </w:rPr>
        <w:t xml:space="preserve">личных </w:t>
      </w:r>
      <w:r w:rsidR="00236E03">
        <w:rPr>
          <w:rFonts w:cs="Times New Roman"/>
          <w:szCs w:val="26"/>
        </w:rPr>
        <w:t>вещей работников</w:t>
      </w:r>
      <w:r>
        <w:rPr>
          <w:rFonts w:cs="Times New Roman"/>
          <w:szCs w:val="26"/>
        </w:rPr>
        <w:t xml:space="preserve"> ППЭ</w:t>
      </w:r>
      <w:r w:rsidRPr="00DF67EA">
        <w:rPr>
          <w:rFonts w:cs="Times New Roman"/>
          <w:szCs w:val="26"/>
        </w:rPr>
        <w:t>;</w:t>
      </w:r>
    </w:p>
    <w:p w:rsidR="00FD53DA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‒ оставить личные вещи в месте для хранения личных вещей лиц, привлекаемых к проведению ГИА-11, которое расположено до входа в ППЭ; </w:t>
      </w:r>
    </w:p>
    <w:p w:rsidR="00FD53DA" w:rsidRDefault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sym w:font="Symbol" w:char="F02D"/>
      </w:r>
      <w:r>
        <w:t xml:space="preserve"> предъявить при входе в ППЭ документ, удостоверяющий личность, организатору вне аудитории, ответственному за организацию входа работников ППЭ в день экзамена;</w:t>
      </w:r>
    </w:p>
    <w:p w:rsidR="00FD53DA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DA0260">
        <w:rPr>
          <w:color w:val="000000" w:themeColor="text1"/>
          <w:szCs w:val="26"/>
        </w:rPr>
        <w:sym w:font="Symbol" w:char="F02D"/>
      </w:r>
      <w:r w:rsidRPr="00DA0260">
        <w:rPr>
          <w:color w:val="000000" w:themeColor="text1"/>
        </w:rPr>
        <w:t xml:space="preserve">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</w:t>
      </w:r>
      <w:r w:rsidRPr="00DF67EA">
        <w:t xml:space="preserve">; </w:t>
      </w:r>
    </w:p>
    <w:p w:rsidR="00DB269D" w:rsidRDefault="00FD53DA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FF0000"/>
        </w:rPr>
      </w:pPr>
      <w:r>
        <w:sym w:font="Symbol" w:char="F02D"/>
      </w:r>
      <w:r>
        <w:t xml:space="preserve"> пройти регистрацию в форме «Список работников ППЭ».</w:t>
      </w:r>
      <w:r w:rsidR="00013FBA" w:rsidRPr="00DF67EA">
        <w:rPr>
          <w:b/>
        </w:rPr>
        <w:t xml:space="preserve"> </w:t>
      </w:r>
    </w:p>
    <w:p w:rsidR="006A45DB" w:rsidRDefault="004E6DA3" w:rsidP="00FD5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FF0000"/>
          <w:szCs w:val="26"/>
        </w:rPr>
      </w:pPr>
      <w:r>
        <w:rPr>
          <w:rFonts w:cs="Times New Roman"/>
          <w:i/>
          <w:szCs w:val="26"/>
          <w:lang w:eastAsia="ru-RU"/>
        </w:rPr>
        <w:t>В</w:t>
      </w:r>
      <w:r w:rsidR="00DF67EA" w:rsidRPr="007139B5">
        <w:rPr>
          <w:rFonts w:cs="Times New Roman"/>
          <w:i/>
          <w:szCs w:val="26"/>
          <w:lang w:eastAsia="ru-RU"/>
        </w:rPr>
        <w:t>ходом в ППЭ является место проведения уполномоченными лицами работ с использованием металлоискателей</w:t>
      </w:r>
      <w:r>
        <w:rPr>
          <w:rFonts w:cs="Times New Roman"/>
          <w:i/>
          <w:szCs w:val="26"/>
          <w:lang w:eastAsia="ru-RU"/>
        </w:rPr>
        <w:t xml:space="preserve"> (при наличии)</w:t>
      </w:r>
      <w:r w:rsidR="006A45DB">
        <w:rPr>
          <w:rFonts w:cs="Times New Roman"/>
          <w:szCs w:val="26"/>
          <w:lang w:eastAsia="ru-RU"/>
        </w:rPr>
        <w:t>.</w:t>
      </w:r>
      <w:r>
        <w:rPr>
          <w:rFonts w:cs="Times New Roman"/>
          <w:szCs w:val="26"/>
          <w:lang w:eastAsia="ru-RU"/>
        </w:rPr>
        <w:t xml:space="preserve">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FD53DA" w:rsidRPr="00FD53DA">
        <w:rPr>
          <w:rFonts w:cs="Times New Roman"/>
          <w:b/>
          <w:szCs w:val="26"/>
          <w:lang w:eastAsia="ru-RU"/>
        </w:rPr>
        <w:t>н</w:t>
      </w:r>
      <w:r w:rsidR="00772541" w:rsidRPr="00FD53DA">
        <w:rPr>
          <w:rFonts w:cs="Times New Roman"/>
          <w:b/>
          <w:szCs w:val="26"/>
          <w:lang w:eastAsia="ru-RU"/>
        </w:rPr>
        <w:t xml:space="preserve">е </w:t>
      </w:r>
      <w:r w:rsidR="00036D95" w:rsidRPr="00757061">
        <w:rPr>
          <w:rFonts w:cs="Times New Roman"/>
          <w:b/>
          <w:szCs w:val="26"/>
          <w:lang w:eastAsia="ru-RU"/>
        </w:rPr>
        <w:t>позднее 08</w:t>
      </w:r>
      <w:r w:rsidR="007139B5" w:rsidRPr="00757061">
        <w:rPr>
          <w:rFonts w:cs="Times New Roman"/>
          <w:b/>
          <w:szCs w:val="26"/>
          <w:lang w:eastAsia="ru-RU"/>
        </w:rPr>
        <w:t>:</w:t>
      </w:r>
      <w:r w:rsidR="00036D95" w:rsidRPr="00757061">
        <w:rPr>
          <w:rFonts w:cs="Times New Roman"/>
          <w:b/>
          <w:szCs w:val="26"/>
          <w:lang w:eastAsia="ru-RU"/>
        </w:rPr>
        <w:t>30</w:t>
      </w:r>
      <w:r w:rsidR="007139B5" w:rsidRPr="00DF67EA">
        <w:rPr>
          <w:rFonts w:cs="Times New Roman"/>
          <w:szCs w:val="26"/>
          <w:lang w:eastAsia="ru-RU"/>
        </w:rPr>
        <w:t xml:space="preserve"> </w:t>
      </w:r>
      <w:r w:rsidR="00FD53DA">
        <w:rPr>
          <w:rFonts w:cs="Times New Roman"/>
          <w:szCs w:val="26"/>
          <w:lang w:eastAsia="ru-RU"/>
        </w:rPr>
        <w:t xml:space="preserve">организаторам вне аудитории необходимо </w:t>
      </w:r>
      <w:r w:rsidR="003A43E5" w:rsidRPr="00DF67EA">
        <w:rPr>
          <w:rFonts w:cs="Times New Roman"/>
          <w:szCs w:val="26"/>
          <w:lang w:eastAsia="ru-RU"/>
        </w:rPr>
        <w:t>пройти</w:t>
      </w:r>
      <w:r w:rsidR="003A43E5" w:rsidRPr="004825A1">
        <w:rPr>
          <w:rFonts w:cs="Times New Roman"/>
          <w:szCs w:val="26"/>
          <w:lang w:eastAsia="ru-RU"/>
        </w:rPr>
        <w:t xml:space="preserve"> </w:t>
      </w:r>
      <w:r w:rsidR="003A43E5" w:rsidRPr="00E70446">
        <w:rPr>
          <w:rFonts w:cs="Times New Roman"/>
          <w:b/>
          <w:szCs w:val="26"/>
          <w:lang w:eastAsia="ru-RU"/>
        </w:rPr>
        <w:t xml:space="preserve">инструктаж </w:t>
      </w:r>
      <w:r w:rsidR="003A43E5" w:rsidRPr="004825A1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получить у руководителя ППЭ информацию о назначении организаторов </w:t>
      </w:r>
      <w:r w:rsidR="005C0E4B">
        <w:rPr>
          <w:rFonts w:cs="Times New Roman"/>
          <w:color w:val="000000"/>
          <w:szCs w:val="26"/>
          <w:lang w:eastAsia="ru-RU"/>
        </w:rPr>
        <w:t xml:space="preserve">вне аудитории </w:t>
      </w:r>
      <w:r w:rsidR="003A43E5" w:rsidRPr="004825A1">
        <w:rPr>
          <w:rFonts w:cs="Times New Roman"/>
          <w:color w:val="000000"/>
          <w:szCs w:val="26"/>
          <w:lang w:eastAsia="ru-RU"/>
        </w:rPr>
        <w:t>и распределении на места дежурства</w:t>
      </w:r>
      <w:r w:rsidR="007139B5">
        <w:rPr>
          <w:rFonts w:cs="Times New Roman"/>
          <w:color w:val="000000"/>
          <w:szCs w:val="26"/>
          <w:lang w:eastAsia="ru-RU"/>
        </w:rPr>
        <w:t>;</w:t>
      </w:r>
    </w:p>
    <w:p w:rsidR="0044094B" w:rsidRDefault="00713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>−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 w:rsidRPr="007139B5">
        <w:rPr>
          <w:rFonts w:cs="Times New Roman"/>
          <w:b/>
          <w:color w:val="000000"/>
          <w:szCs w:val="26"/>
          <w:lang w:eastAsia="ru-RU"/>
        </w:rPr>
        <w:t>н</w:t>
      </w:r>
      <w:r w:rsidR="003A43E5" w:rsidRPr="004825A1">
        <w:rPr>
          <w:rFonts w:cs="Times New Roman"/>
          <w:b/>
          <w:color w:val="000000"/>
          <w:szCs w:val="26"/>
          <w:lang w:eastAsia="ru-RU"/>
        </w:rPr>
        <w:t xml:space="preserve">е позднее </w:t>
      </w:r>
      <w:r w:rsidR="003A43E5" w:rsidRPr="00757061">
        <w:rPr>
          <w:rFonts w:cs="Times New Roman"/>
          <w:b/>
          <w:color w:val="000000"/>
          <w:szCs w:val="26"/>
          <w:lang w:eastAsia="ru-RU"/>
        </w:rPr>
        <w:t>0</w:t>
      </w:r>
      <w:r w:rsidR="00967DC4" w:rsidRPr="00757061">
        <w:rPr>
          <w:rFonts w:cs="Times New Roman"/>
          <w:b/>
          <w:color w:val="000000"/>
          <w:szCs w:val="26"/>
          <w:lang w:eastAsia="ru-RU"/>
        </w:rPr>
        <w:t>9</w:t>
      </w:r>
      <w:r w:rsidR="003A43E5" w:rsidRPr="00757061">
        <w:rPr>
          <w:rFonts w:cs="Times New Roman"/>
          <w:b/>
          <w:color w:val="000000"/>
          <w:szCs w:val="26"/>
          <w:lang w:eastAsia="ru-RU"/>
        </w:rPr>
        <w:t>.</w:t>
      </w:r>
      <w:r w:rsidR="00967DC4" w:rsidRPr="00757061">
        <w:rPr>
          <w:rFonts w:cs="Times New Roman"/>
          <w:b/>
          <w:color w:val="000000"/>
          <w:szCs w:val="26"/>
          <w:lang w:eastAsia="ru-RU"/>
        </w:rPr>
        <w:t>00</w:t>
      </w:r>
      <w:r w:rsidR="007820BC">
        <w:rPr>
          <w:rFonts w:cs="Times New Roman"/>
          <w:b/>
          <w:color w:val="000000"/>
          <w:szCs w:val="26"/>
          <w:lang w:eastAsia="ru-RU"/>
        </w:rPr>
        <w:t xml:space="preserve"> по местному времени</w:t>
      </w:r>
      <w:r w:rsidR="00E70446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color w:val="000000"/>
          <w:szCs w:val="26"/>
          <w:lang w:eastAsia="ru-RU"/>
        </w:rPr>
        <w:t>пройти на свое место дежурства и приступить к выполнению своих обязанностей.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FD53DA">
        <w:rPr>
          <w:b/>
        </w:rPr>
        <w:t>ДОПУСК ЛИЦ НА ТЕРРИТОРИЮ ППЭ</w:t>
      </w:r>
      <w:r>
        <w:t xml:space="preserve">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 xml:space="preserve">Ответственные организаторы вне аудитории, ответственные за организацию входа, начиная </w:t>
      </w:r>
      <w:r w:rsidRPr="00757061">
        <w:t>с</w:t>
      </w:r>
      <w:r w:rsidR="00F90D1B" w:rsidRPr="00757061">
        <w:t xml:space="preserve"> </w:t>
      </w:r>
      <w:r w:rsidR="00F90D1B" w:rsidRPr="00757061">
        <w:rPr>
          <w:b/>
        </w:rPr>
        <w:t>0</w:t>
      </w:r>
      <w:r w:rsidR="00757061" w:rsidRPr="00757061">
        <w:rPr>
          <w:b/>
        </w:rPr>
        <w:t>8</w:t>
      </w:r>
      <w:r w:rsidR="00F90D1B" w:rsidRPr="00757061">
        <w:rPr>
          <w:b/>
        </w:rPr>
        <w:t>:</w:t>
      </w:r>
      <w:r w:rsidR="00757061" w:rsidRPr="00757061">
        <w:rPr>
          <w:b/>
        </w:rPr>
        <w:t>0</w:t>
      </w:r>
      <w:r w:rsidR="00F90D1B" w:rsidRPr="00757061">
        <w:rPr>
          <w:b/>
        </w:rPr>
        <w:t>0</w:t>
      </w:r>
      <w:r w:rsidRPr="00757061">
        <w:rPr>
          <w:b/>
        </w:rPr>
        <w:t>,</w:t>
      </w:r>
      <w:r>
        <w:t xml:space="preserve"> на входе в ППЭ проверяют наличие документов у лиц, привлекаемых к проведению</w:t>
      </w:r>
      <w:r w:rsidR="00376A09">
        <w:t xml:space="preserve"> МТМ</w:t>
      </w:r>
      <w:r>
        <w:t>, устанавливают соответствие личности представленным документам, а также проверяют наличие указанн</w:t>
      </w:r>
      <w:r w:rsidR="008B5FF1">
        <w:t>ых лиц в списках работников ППЭ.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В случае неявки распределенных в ППЭ работников ППЭ, руководителем ППЭ п</w:t>
      </w:r>
      <w:r w:rsidR="008B5FF1">
        <w:t>роводится замена работников ППЭ</w:t>
      </w:r>
      <w:r>
        <w:t xml:space="preserve">. </w:t>
      </w:r>
    </w:p>
    <w:p w:rsidR="00FD53DA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Организаторы </w:t>
      </w:r>
      <w:proofErr w:type="gramStart"/>
      <w:r>
        <w:t>в</w:t>
      </w:r>
      <w:proofErr w:type="gramEnd"/>
      <w:r>
        <w:t>/</w:t>
      </w:r>
      <w:proofErr w:type="gramStart"/>
      <w:r>
        <w:t>вне</w:t>
      </w:r>
      <w:proofErr w:type="gramEnd"/>
      <w:r>
        <w:t xml:space="preserve"> аудитории, технические специалисты, медицинские работники</w:t>
      </w:r>
      <w:r w:rsidR="00320F6F">
        <w:t xml:space="preserve"> (при наличии)</w:t>
      </w:r>
      <w:r>
        <w:t xml:space="preserve"> должны оставить свои личные вещи в специально выделенном месте для хранения личных вещей до входа в ППЭ. </w:t>
      </w:r>
    </w:p>
    <w:p w:rsidR="00583CD2" w:rsidRDefault="00FD53DA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Сопровождающие остаются в специально организованном для них помещении до входа в ППЭ и могут привлекаться для подтверждения личности участника по форме ППЭ-20 «Акт об идентификации личности участника экзамена». </w:t>
      </w:r>
    </w:p>
    <w:p w:rsidR="00580FFB" w:rsidRPr="00580FFB" w:rsidRDefault="00580FFB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580FFB">
        <w:t>При входе в ППЭ у каждой входной группы орган</w:t>
      </w:r>
      <w:r>
        <w:t>и</w:t>
      </w:r>
      <w:r w:rsidRPr="00580FFB">
        <w:t>зовано рабочее место для органи</w:t>
      </w:r>
      <w:r>
        <w:t>з</w:t>
      </w:r>
      <w:r w:rsidRPr="00580FFB">
        <w:t xml:space="preserve">атора вне аудитории и медицинского работника (при наличии). </w:t>
      </w:r>
    </w:p>
    <w:p w:rsidR="00583CD2" w:rsidRPr="00583CD2" w:rsidRDefault="00583CD2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583CD2">
        <w:rPr>
          <w:b/>
        </w:rPr>
        <w:t>Вход участников в ППЭ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4825A1">
        <w:rPr>
          <w:rFonts w:cs="Times New Roman"/>
          <w:b/>
          <w:color w:val="000000"/>
          <w:szCs w:val="26"/>
          <w:lang w:eastAsia="ru-RU"/>
        </w:rPr>
        <w:t>Организатор вне аудитории должен:</w:t>
      </w:r>
    </w:p>
    <w:p w:rsidR="00040CCE" w:rsidRPr="00DF67EA" w:rsidRDefault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DF67EA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 здание ОО-ППЭ</w:t>
      </w:r>
    </w:p>
    <w:p w:rsidR="00040CCE" w:rsidRPr="008B5FF1" w:rsidRDefault="00583CD2" w:rsidP="008B5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Cs w:val="26"/>
        </w:rPr>
      </w:pPr>
      <w:r>
        <w:rPr>
          <w:szCs w:val="26"/>
        </w:rPr>
        <w:t>Вход участников в ОО</w:t>
      </w:r>
      <w:r w:rsidR="00D77AAC">
        <w:rPr>
          <w:szCs w:val="26"/>
        </w:rPr>
        <w:t>-</w:t>
      </w:r>
      <w:r w:rsidR="008B5FF1">
        <w:rPr>
          <w:szCs w:val="26"/>
        </w:rPr>
        <w:t>ППЭ осуществляется по графику</w:t>
      </w:r>
    </w:p>
    <w:p w:rsidR="00E14379" w:rsidRPr="00DF67EA" w:rsidRDefault="00040CCE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Участники экзамена при входе в здание ОО-ППЭ проходят </w:t>
      </w:r>
      <w:r w:rsidR="00E14379" w:rsidRPr="00DF67EA">
        <w:rPr>
          <w:rFonts w:cs="Times New Roman"/>
          <w:szCs w:val="26"/>
          <w:lang w:eastAsia="ru-RU"/>
        </w:rPr>
        <w:t xml:space="preserve">у </w:t>
      </w:r>
      <w:r w:rsidR="005C0E4B">
        <w:rPr>
          <w:rFonts w:cs="Times New Roman"/>
          <w:szCs w:val="26"/>
          <w:lang w:eastAsia="ru-RU"/>
        </w:rPr>
        <w:t xml:space="preserve">организатора вне аудитории и (или) </w:t>
      </w:r>
      <w:r w:rsidR="008B5FF1">
        <w:rPr>
          <w:rFonts w:cs="Times New Roman"/>
          <w:szCs w:val="26"/>
          <w:lang w:eastAsia="ru-RU"/>
        </w:rPr>
        <w:t>медицинского работника</w:t>
      </w:r>
      <w:r w:rsidR="00B17BBD"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 xml:space="preserve">«входной фильтр» </w:t>
      </w:r>
      <w:r w:rsidR="00E14379" w:rsidRPr="00DF67EA">
        <w:rPr>
          <w:rFonts w:cs="Times New Roman"/>
          <w:szCs w:val="26"/>
          <w:lang w:eastAsia="ru-RU"/>
        </w:rPr>
        <w:t>с проведением бесконтактного контроля температуры тела</w:t>
      </w:r>
      <w:r w:rsidR="009269A0">
        <w:rPr>
          <w:rFonts w:cs="Times New Roman"/>
          <w:szCs w:val="26"/>
          <w:lang w:eastAsia="ru-RU"/>
        </w:rPr>
        <w:t>.</w:t>
      </w:r>
    </w:p>
    <w:p w:rsidR="00B3451D" w:rsidRDefault="00B3451D" w:rsidP="00B3451D">
      <w:pPr>
        <w:pStyle w:val="aff2"/>
        <w:ind w:firstLine="709"/>
        <w:jc w:val="both"/>
        <w:rPr>
          <w:sz w:val="26"/>
          <w:szCs w:val="26"/>
        </w:rPr>
      </w:pPr>
      <w:r w:rsidRPr="00922625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922625">
        <w:rPr>
          <w:sz w:val="26"/>
          <w:szCs w:val="26"/>
        </w:rPr>
        <w:t xml:space="preserve"> </w:t>
      </w:r>
      <w:r w:rsidR="008B5FF1" w:rsidRPr="00922625">
        <w:rPr>
          <w:sz w:val="26"/>
          <w:szCs w:val="26"/>
        </w:rPr>
        <w:t>если медицинский</w:t>
      </w:r>
      <w:r w:rsidRPr="00922625">
        <w:rPr>
          <w:sz w:val="26"/>
          <w:szCs w:val="26"/>
        </w:rPr>
        <w:t xml:space="preserve"> работник на период входа в ОО отсутствует, термометрию проводит организатор вне аудитории. </w:t>
      </w:r>
      <w:r>
        <w:rPr>
          <w:sz w:val="26"/>
          <w:szCs w:val="26"/>
        </w:rPr>
        <w:t xml:space="preserve">Решение о допуске или </w:t>
      </w:r>
      <w:proofErr w:type="spellStart"/>
      <w:r>
        <w:rPr>
          <w:sz w:val="26"/>
          <w:szCs w:val="26"/>
        </w:rPr>
        <w:t>недоп</w:t>
      </w:r>
      <w:r w:rsidR="002B03D7">
        <w:rPr>
          <w:sz w:val="26"/>
          <w:szCs w:val="26"/>
        </w:rPr>
        <w:t>уске</w:t>
      </w:r>
      <w:proofErr w:type="spellEnd"/>
      <w:r w:rsidR="002B03D7">
        <w:rPr>
          <w:sz w:val="26"/>
          <w:szCs w:val="26"/>
        </w:rPr>
        <w:t xml:space="preserve"> в ППЭ участников экзамена </w:t>
      </w:r>
      <w:r>
        <w:rPr>
          <w:sz w:val="26"/>
          <w:szCs w:val="26"/>
        </w:rPr>
        <w:t>и лиц, имеющих право присутствовать в ППЭ, принимает медицинский работник</w:t>
      </w:r>
      <w:r w:rsidR="00CE6682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, </w:t>
      </w:r>
      <w:r w:rsidR="00CE6682">
        <w:rPr>
          <w:sz w:val="26"/>
          <w:szCs w:val="26"/>
        </w:rPr>
        <w:t>член ГЭК и организатор вне аудитории.</w:t>
      </w:r>
      <w:r w:rsidRPr="00922625">
        <w:rPr>
          <w:sz w:val="26"/>
          <w:szCs w:val="26"/>
        </w:rPr>
        <w:t xml:space="preserve"> Член ГЭК контролирует процедуру проведения термометрии</w:t>
      </w:r>
      <w:r>
        <w:rPr>
          <w:sz w:val="26"/>
          <w:szCs w:val="26"/>
        </w:rPr>
        <w:t>. В</w:t>
      </w:r>
      <w:r w:rsidRPr="00922625">
        <w:rPr>
          <w:sz w:val="26"/>
          <w:szCs w:val="26"/>
        </w:rPr>
        <w:t xml:space="preserve"> случае наличия </w:t>
      </w:r>
      <w:r>
        <w:rPr>
          <w:sz w:val="26"/>
          <w:szCs w:val="26"/>
        </w:rPr>
        <w:t xml:space="preserve">незначительной </w:t>
      </w:r>
      <w:r w:rsidRPr="00922625">
        <w:rPr>
          <w:sz w:val="26"/>
          <w:szCs w:val="26"/>
        </w:rPr>
        <w:t xml:space="preserve">повышенной температуры </w:t>
      </w:r>
      <w:r w:rsidR="008B5FF1" w:rsidRPr="00922625">
        <w:rPr>
          <w:sz w:val="26"/>
          <w:szCs w:val="26"/>
        </w:rPr>
        <w:t xml:space="preserve">тела </w:t>
      </w:r>
      <w:r w:rsidR="008B5FF1">
        <w:rPr>
          <w:sz w:val="26"/>
          <w:szCs w:val="26"/>
        </w:rPr>
        <w:t>(</w:t>
      </w:r>
      <w:r>
        <w:rPr>
          <w:sz w:val="26"/>
          <w:szCs w:val="26"/>
        </w:rPr>
        <w:t xml:space="preserve">37 и выше </w:t>
      </w:r>
      <w:r w:rsidRPr="005454CE">
        <w:rPr>
          <w:sz w:val="26"/>
          <w:szCs w:val="26"/>
        </w:rPr>
        <w:t xml:space="preserve">градусов по </w:t>
      </w:r>
      <w:r w:rsidRPr="005454CE">
        <w:rPr>
          <w:color w:val="000000"/>
          <w:sz w:val="26"/>
          <w:szCs w:val="26"/>
        </w:rPr>
        <w:t>°C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,</w:t>
      </w:r>
      <w:r w:rsidR="006740C3">
        <w:rPr>
          <w:sz w:val="26"/>
          <w:szCs w:val="26"/>
        </w:rPr>
        <w:t xml:space="preserve"> дать время участнику экзамена </w:t>
      </w:r>
      <w:r>
        <w:rPr>
          <w:sz w:val="26"/>
          <w:szCs w:val="26"/>
        </w:rPr>
        <w:t>успокоиться. Медицинский работник измерит еще раз те</w:t>
      </w:r>
      <w:r w:rsidR="00C2135E">
        <w:rPr>
          <w:sz w:val="26"/>
          <w:szCs w:val="26"/>
        </w:rPr>
        <w:t xml:space="preserve">мпературу у участника экзамена. </w:t>
      </w:r>
      <w:r>
        <w:rPr>
          <w:sz w:val="26"/>
          <w:szCs w:val="26"/>
        </w:rPr>
        <w:t>Если температура будет снижена, медицинский работник принимает решение о том, что необходимо пропустить в ППЭ участника экзамена</w:t>
      </w:r>
      <w:r w:rsidR="00C2135E">
        <w:rPr>
          <w:sz w:val="26"/>
          <w:szCs w:val="26"/>
        </w:rPr>
        <w:t xml:space="preserve">. Если температура повышена, </w:t>
      </w:r>
      <w:r w:rsidR="008B5FF1">
        <w:rPr>
          <w:sz w:val="26"/>
          <w:szCs w:val="26"/>
        </w:rPr>
        <w:t xml:space="preserve">присутствуют </w:t>
      </w:r>
      <w:r w:rsidR="008B5FF1" w:rsidRPr="00922625">
        <w:rPr>
          <w:sz w:val="26"/>
          <w:szCs w:val="26"/>
        </w:rPr>
        <w:t>признаки</w:t>
      </w:r>
      <w:r w:rsidRPr="00922625">
        <w:rPr>
          <w:sz w:val="26"/>
          <w:szCs w:val="26"/>
        </w:rPr>
        <w:t xml:space="preserve"> респираторных заболеваний (повышенная температура,</w:t>
      </w:r>
      <w:r w:rsidR="00C2135E">
        <w:rPr>
          <w:sz w:val="26"/>
          <w:szCs w:val="26"/>
        </w:rPr>
        <w:t xml:space="preserve"> кашель, насморк) у участников </w:t>
      </w:r>
      <w:r w:rsidRPr="00922625">
        <w:rPr>
          <w:sz w:val="26"/>
          <w:szCs w:val="26"/>
        </w:rPr>
        <w:t xml:space="preserve">и лиц, имеющих право присутствовать в ППЭ, </w:t>
      </w:r>
      <w:r>
        <w:rPr>
          <w:sz w:val="26"/>
          <w:szCs w:val="26"/>
        </w:rPr>
        <w:t xml:space="preserve">необходимо заполнить </w:t>
      </w:r>
      <w:r w:rsidRPr="00922625">
        <w:rPr>
          <w:sz w:val="26"/>
          <w:szCs w:val="26"/>
        </w:rPr>
        <w:t>Лист учета «входного фильтра»</w:t>
      </w:r>
      <w:r>
        <w:rPr>
          <w:sz w:val="26"/>
          <w:szCs w:val="26"/>
        </w:rPr>
        <w:t xml:space="preserve">. </w:t>
      </w:r>
    </w:p>
    <w:p w:rsidR="00590C3C" w:rsidRPr="00323294" w:rsidRDefault="00B3451D" w:rsidP="00590C3C">
      <w:pPr>
        <w:pStyle w:val="aff2"/>
        <w:ind w:firstLine="709"/>
        <w:jc w:val="both"/>
        <w:rPr>
          <w:color w:val="0000FF"/>
          <w:sz w:val="26"/>
          <w:szCs w:val="26"/>
        </w:rPr>
      </w:pPr>
      <w:r w:rsidRPr="00922625">
        <w:rPr>
          <w:sz w:val="26"/>
          <w:szCs w:val="26"/>
        </w:rPr>
        <w:t xml:space="preserve">В случае наличия повышенной температуры тела и (или) признаков респираторных заболеваний (повышенная температура, кашель, насморк) </w:t>
      </w:r>
      <w:r>
        <w:rPr>
          <w:sz w:val="26"/>
          <w:szCs w:val="26"/>
        </w:rPr>
        <w:t xml:space="preserve">не </w:t>
      </w:r>
      <w:r w:rsidR="00195F63">
        <w:rPr>
          <w:sz w:val="26"/>
          <w:szCs w:val="26"/>
        </w:rPr>
        <w:t>допускаются в</w:t>
      </w:r>
      <w:r>
        <w:rPr>
          <w:sz w:val="26"/>
          <w:szCs w:val="26"/>
        </w:rPr>
        <w:t xml:space="preserve"> ППЭ </w:t>
      </w:r>
      <w:r w:rsidRPr="00922625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="008B5FF1">
        <w:rPr>
          <w:sz w:val="26"/>
          <w:szCs w:val="26"/>
        </w:rPr>
        <w:t xml:space="preserve"> МТМ</w:t>
      </w:r>
      <w:r w:rsidRPr="00922625">
        <w:rPr>
          <w:sz w:val="26"/>
          <w:szCs w:val="26"/>
        </w:rPr>
        <w:t>, ины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22625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право находиться на территории ППЭ.</w:t>
      </w:r>
      <w:r>
        <w:rPr>
          <w:sz w:val="26"/>
          <w:szCs w:val="26"/>
        </w:rPr>
        <w:t xml:space="preserve"> Оформляет</w:t>
      </w:r>
      <w:r w:rsidR="00A86BD5">
        <w:rPr>
          <w:sz w:val="26"/>
          <w:szCs w:val="26"/>
        </w:rPr>
        <w:t>ся</w:t>
      </w:r>
      <w:r>
        <w:rPr>
          <w:sz w:val="26"/>
          <w:szCs w:val="26"/>
        </w:rPr>
        <w:t xml:space="preserve"> лист учета «входного фильтра». Член ГЭК </w:t>
      </w:r>
      <w:r w:rsidRPr="00922625">
        <w:rPr>
          <w:sz w:val="26"/>
          <w:szCs w:val="26"/>
        </w:rPr>
        <w:t xml:space="preserve">передает участника </w:t>
      </w:r>
      <w:r w:rsidR="008B5FF1">
        <w:rPr>
          <w:sz w:val="26"/>
          <w:szCs w:val="26"/>
        </w:rPr>
        <w:t xml:space="preserve">МТМ </w:t>
      </w:r>
      <w:r w:rsidRPr="00922625">
        <w:rPr>
          <w:sz w:val="26"/>
          <w:szCs w:val="26"/>
        </w:rPr>
        <w:t xml:space="preserve">сопровождающему ОО. Сопровождающий ОО по телефону сообщает родителям (законным представителям) о </w:t>
      </w:r>
      <w:r w:rsidR="00195F63" w:rsidRPr="00922625">
        <w:rPr>
          <w:sz w:val="26"/>
          <w:szCs w:val="26"/>
        </w:rPr>
        <w:t>не допуске</w:t>
      </w:r>
      <w:r w:rsidRPr="00922625">
        <w:rPr>
          <w:sz w:val="26"/>
          <w:szCs w:val="26"/>
        </w:rPr>
        <w:t xml:space="preserve"> участника экзамена по причине повышенной температуры и (или) признаков респираторных заболеваний. </w:t>
      </w:r>
      <w:r>
        <w:rPr>
          <w:sz w:val="26"/>
          <w:szCs w:val="26"/>
        </w:rPr>
        <w:t xml:space="preserve">Сопровождающий передает участника родителям (законным представителям) </w:t>
      </w:r>
      <w:r w:rsidRPr="00691378">
        <w:rPr>
          <w:sz w:val="26"/>
          <w:szCs w:val="26"/>
        </w:rPr>
        <w:t>у входа в здание ОО.</w:t>
      </w:r>
      <w:r>
        <w:rPr>
          <w:sz w:val="26"/>
          <w:szCs w:val="26"/>
        </w:rPr>
        <w:t xml:space="preserve"> Родители (законные представители) вызывают педиатра или обращаются в скорую помощь. </w:t>
      </w:r>
    </w:p>
    <w:p w:rsidR="0044094B" w:rsidRDefault="003A43E5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825A1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 ППЭ.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>До входа в ППЭ (</w:t>
      </w:r>
      <w:r w:rsidRPr="00AD0947">
        <w:rPr>
          <w:rFonts w:cs="Times New Roman"/>
          <w:i/>
          <w:szCs w:val="26"/>
          <w:u w:val="single"/>
          <w:lang w:eastAsia="ru-RU"/>
        </w:rPr>
        <w:t xml:space="preserve">начиная </w:t>
      </w:r>
      <w:r w:rsidRPr="00AD0947">
        <w:rPr>
          <w:rFonts w:cs="Times New Roman"/>
          <w:b/>
          <w:i/>
          <w:szCs w:val="26"/>
          <w:u w:val="single"/>
          <w:lang w:eastAsia="ru-RU"/>
        </w:rPr>
        <w:t>с 0</w:t>
      </w:r>
      <w:r w:rsidR="00EA5362" w:rsidRPr="00AD0947">
        <w:rPr>
          <w:rFonts w:cs="Times New Roman"/>
          <w:b/>
          <w:i/>
          <w:szCs w:val="26"/>
          <w:u w:val="single"/>
          <w:lang w:eastAsia="ru-RU"/>
        </w:rPr>
        <w:t>9</w:t>
      </w:r>
      <w:r w:rsidR="007139B5" w:rsidRPr="00AD0947">
        <w:rPr>
          <w:rFonts w:cs="Times New Roman"/>
          <w:b/>
          <w:i/>
          <w:szCs w:val="26"/>
          <w:u w:val="single"/>
          <w:lang w:eastAsia="ru-RU"/>
        </w:rPr>
        <w:t>:</w:t>
      </w:r>
      <w:r w:rsidR="00EA5362" w:rsidRPr="00AD0947">
        <w:rPr>
          <w:rFonts w:cs="Times New Roman"/>
          <w:b/>
          <w:i/>
          <w:szCs w:val="26"/>
          <w:u w:val="single"/>
          <w:lang w:eastAsia="ru-RU"/>
        </w:rPr>
        <w:t>0</w:t>
      </w:r>
      <w:r w:rsidR="00195F63" w:rsidRPr="00AD0947">
        <w:rPr>
          <w:rFonts w:cs="Times New Roman"/>
          <w:b/>
          <w:i/>
          <w:szCs w:val="26"/>
          <w:u w:val="single"/>
          <w:lang w:eastAsia="ru-RU"/>
        </w:rPr>
        <w:t>0</w:t>
      </w:r>
      <w:r w:rsidRPr="004825A1">
        <w:rPr>
          <w:rFonts w:cs="Times New Roman"/>
          <w:i/>
          <w:szCs w:val="26"/>
          <w:u w:val="single"/>
          <w:lang w:eastAsia="ru-RU"/>
        </w:rPr>
        <w:t>)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 xml:space="preserve"> вне аудитории </w:t>
      </w:r>
      <w:r w:rsidR="00A033DD">
        <w:rPr>
          <w:rFonts w:cs="Times New Roman"/>
          <w:i/>
          <w:szCs w:val="26"/>
          <w:u w:val="single"/>
          <w:lang w:eastAsia="ru-RU"/>
        </w:rPr>
        <w:t>должен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proofErr w:type="gramStart"/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указать участникам экзамена на необходимость </w:t>
      </w:r>
      <w:r w:rsidR="006A45DB" w:rsidRPr="00B3451D">
        <w:rPr>
          <w:rFonts w:cs="Times New Roman"/>
          <w:szCs w:val="26"/>
          <w:lang w:eastAsia="ru-RU"/>
        </w:rPr>
        <w:t xml:space="preserve">упаковать личные вещи в индивидуальный пакет, прикрепить </w:t>
      </w:r>
      <w:r w:rsidR="00B3451D">
        <w:rPr>
          <w:rFonts w:cs="Times New Roman"/>
          <w:szCs w:val="26"/>
          <w:lang w:eastAsia="ru-RU"/>
        </w:rPr>
        <w:t xml:space="preserve">заполненную </w:t>
      </w:r>
      <w:r w:rsidR="006A45DB" w:rsidRPr="00B3451D">
        <w:rPr>
          <w:rFonts w:cs="Times New Roman"/>
          <w:szCs w:val="26"/>
          <w:lang w:eastAsia="ru-RU"/>
        </w:rPr>
        <w:t>бирку</w:t>
      </w:r>
      <w:r w:rsidR="006A45DB">
        <w:rPr>
          <w:rFonts w:cs="Times New Roman"/>
          <w:color w:val="000000"/>
          <w:szCs w:val="26"/>
          <w:lang w:eastAsia="ru-RU"/>
        </w:rPr>
        <w:t xml:space="preserve"> и </w:t>
      </w:r>
      <w:r w:rsidR="003A43E5" w:rsidRPr="004825A1">
        <w:rPr>
          <w:rFonts w:cs="Times New Roman"/>
          <w:color w:val="000000"/>
          <w:szCs w:val="26"/>
          <w:lang w:eastAsia="ru-RU"/>
        </w:rPr>
        <w:t>оставить</w:t>
      </w:r>
      <w:r w:rsidR="00B3451D">
        <w:rPr>
          <w:rFonts w:cs="Times New Roman"/>
          <w:color w:val="000000"/>
          <w:szCs w:val="26"/>
          <w:lang w:eastAsia="ru-RU"/>
        </w:rPr>
        <w:t xml:space="preserve"> ВСЕ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личные вещи </w:t>
      </w:r>
      <w:r w:rsidR="003A43E5" w:rsidRPr="007820BC">
        <w:rPr>
          <w:rFonts w:cs="Times New Roman"/>
          <w:color w:val="000000"/>
          <w:szCs w:val="26"/>
          <w:lang w:eastAsia="ru-RU"/>
        </w:rPr>
        <w:lastRenderedPageBreak/>
        <w:t>(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средства связи и иные запрещенные средства и материалы и др.) </w:t>
      </w:r>
      <w:r w:rsidR="00D77AAC">
        <w:rPr>
          <w:rFonts w:cs="Times New Roman"/>
          <w:color w:val="000000"/>
          <w:szCs w:val="26"/>
          <w:lang w:eastAsia="ru-RU"/>
        </w:rPr>
        <w:t xml:space="preserve">и оставить </w:t>
      </w:r>
      <w:r w:rsidR="003A43E5" w:rsidRPr="004825A1">
        <w:rPr>
          <w:rFonts w:cs="Times New Roman"/>
          <w:color w:val="000000"/>
          <w:szCs w:val="26"/>
          <w:lang w:eastAsia="ru-RU"/>
        </w:rPr>
        <w:t>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</w:t>
      </w:r>
      <w:proofErr w:type="gramEnd"/>
      <w:r w:rsidR="003A43E5" w:rsidRPr="004825A1">
        <w:rPr>
          <w:rFonts w:cs="Times New Roman"/>
          <w:color w:val="000000"/>
          <w:szCs w:val="26"/>
          <w:lang w:eastAsia="ru-RU"/>
        </w:rPr>
        <w:t xml:space="preserve"> лицами работ с использованием переносного металлоискателя</w:t>
      </w:r>
      <w:r w:rsidR="003E668D">
        <w:rPr>
          <w:rFonts w:cs="Times New Roman"/>
          <w:color w:val="000000"/>
          <w:szCs w:val="26"/>
          <w:lang w:eastAsia="ru-RU"/>
        </w:rPr>
        <w:t xml:space="preserve"> (при наличии)</w:t>
      </w:r>
      <w:r w:rsidR="003A43E5" w:rsidRPr="004825A1">
        <w:rPr>
          <w:rFonts w:cs="Times New Roman"/>
          <w:color w:val="000000"/>
          <w:szCs w:val="26"/>
          <w:lang w:eastAsia="ru-RU"/>
        </w:rPr>
        <w:t>).</w:t>
      </w:r>
      <w:r w:rsidR="00B3451D">
        <w:rPr>
          <w:rFonts w:cs="Times New Roman"/>
          <w:color w:val="000000"/>
          <w:szCs w:val="26"/>
          <w:lang w:eastAsia="ru-RU"/>
        </w:rPr>
        <w:t xml:space="preserve"> 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>При входе в ППЭ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>у вне аудитории необходимо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5D62CE" w:rsidRDefault="007F096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 w:rsidRPr="004825A1">
        <w:rPr>
          <w:sz w:val="26"/>
          <w:szCs w:val="26"/>
        </w:rPr>
        <w:t xml:space="preserve">− </w:t>
      </w:r>
      <w:r w:rsidR="003A43E5" w:rsidRPr="004825A1">
        <w:rPr>
          <w:sz w:val="26"/>
          <w:szCs w:val="26"/>
        </w:rPr>
        <w:t xml:space="preserve">проверить документы, удостоверяющие личность участников </w:t>
      </w:r>
      <w:r w:rsidR="003A43E5" w:rsidRPr="004825A1">
        <w:rPr>
          <w:color w:val="000000"/>
          <w:sz w:val="26"/>
          <w:szCs w:val="26"/>
        </w:rPr>
        <w:t>экзамена</w:t>
      </w:r>
      <w:r w:rsidR="003A43E5" w:rsidRPr="004825A1">
        <w:rPr>
          <w:sz w:val="26"/>
          <w:szCs w:val="26"/>
        </w:rPr>
        <w:t xml:space="preserve">, и наличие их в списках распределения в данный ППЭ. </w:t>
      </w:r>
    </w:p>
    <w:p w:rsidR="00D77AAC" w:rsidRDefault="00B3451D" w:rsidP="008B5FF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</w:t>
      </w:r>
      <w:r w:rsidR="009D77D7" w:rsidRPr="00B3451D">
        <w:rPr>
          <w:sz w:val="26"/>
          <w:szCs w:val="26"/>
        </w:rPr>
        <w:t xml:space="preserve"> месте проверки </w:t>
      </w:r>
      <w:r w:rsidR="008B5FF1">
        <w:rPr>
          <w:sz w:val="26"/>
          <w:szCs w:val="26"/>
        </w:rPr>
        <w:t xml:space="preserve">фамилии, имени, отчества </w:t>
      </w:r>
      <w:r w:rsidR="009D77D7" w:rsidRPr="00B3451D">
        <w:rPr>
          <w:sz w:val="26"/>
          <w:szCs w:val="26"/>
        </w:rPr>
        <w:t xml:space="preserve">данных участников </w:t>
      </w:r>
      <w:r w:rsidR="008B5FF1">
        <w:rPr>
          <w:sz w:val="26"/>
          <w:szCs w:val="26"/>
        </w:rPr>
        <w:t xml:space="preserve">МТМ </w:t>
      </w:r>
      <w:r w:rsidR="009D77D7" w:rsidRPr="00B3451D">
        <w:rPr>
          <w:sz w:val="26"/>
          <w:szCs w:val="26"/>
        </w:rPr>
        <w:t>лицам, обеспечивающим проверку, обрабатывать руки после каждой проверки.</w:t>
      </w:r>
    </w:p>
    <w:p w:rsidR="00583CD2" w:rsidRPr="008B5FF1" w:rsidRDefault="003A43E5" w:rsidP="008B5FF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 w:rsidRPr="004825A1">
        <w:rPr>
          <w:sz w:val="26"/>
          <w:szCs w:val="26"/>
        </w:rPr>
        <w:t xml:space="preserve">В случае отсутствия по объективным причинам у </w:t>
      </w:r>
      <w:r w:rsidRPr="00496B23">
        <w:rPr>
          <w:b/>
          <w:sz w:val="26"/>
          <w:szCs w:val="26"/>
        </w:rPr>
        <w:t xml:space="preserve">участника </w:t>
      </w:r>
      <w:r w:rsidR="008B5FF1">
        <w:rPr>
          <w:b/>
          <w:sz w:val="26"/>
          <w:szCs w:val="26"/>
        </w:rPr>
        <w:t xml:space="preserve">МТМ </w:t>
      </w:r>
      <w:r w:rsidR="00590C3C" w:rsidRPr="00590C3C">
        <w:rPr>
          <w:sz w:val="26"/>
          <w:szCs w:val="26"/>
        </w:rPr>
        <w:t>(обучающегося, экстерна – выпускника текущего года)</w:t>
      </w:r>
      <w:r w:rsidR="00590C3C">
        <w:rPr>
          <w:b/>
          <w:sz w:val="26"/>
          <w:szCs w:val="26"/>
        </w:rPr>
        <w:t xml:space="preserve"> </w:t>
      </w:r>
      <w:r w:rsidRPr="00496B23">
        <w:rPr>
          <w:b/>
          <w:i/>
          <w:sz w:val="26"/>
          <w:szCs w:val="26"/>
        </w:rPr>
        <w:t>документа, удостоверяющего личность</w:t>
      </w:r>
      <w:r w:rsidRPr="004825A1">
        <w:rPr>
          <w:sz w:val="26"/>
          <w:szCs w:val="26"/>
        </w:rPr>
        <w:t>,</w:t>
      </w:r>
      <w:r w:rsidR="004C489A">
        <w:rPr>
          <w:sz w:val="26"/>
          <w:szCs w:val="26"/>
        </w:rPr>
        <w:t xml:space="preserve"> при наличии их в списках </w:t>
      </w:r>
      <w:r w:rsidR="00C46E0C">
        <w:rPr>
          <w:sz w:val="26"/>
          <w:szCs w:val="26"/>
        </w:rPr>
        <w:t xml:space="preserve">распределения </w:t>
      </w:r>
      <w:r w:rsidR="00C46E0C" w:rsidRPr="004825A1">
        <w:rPr>
          <w:sz w:val="26"/>
          <w:szCs w:val="26"/>
        </w:rPr>
        <w:t>в</w:t>
      </w:r>
      <w:r w:rsidR="004C489A">
        <w:rPr>
          <w:sz w:val="26"/>
          <w:szCs w:val="26"/>
        </w:rPr>
        <w:t xml:space="preserve"> данный ППЭ, </w:t>
      </w:r>
      <w:r w:rsidRPr="004825A1">
        <w:rPr>
          <w:sz w:val="26"/>
          <w:szCs w:val="26"/>
        </w:rPr>
        <w:t xml:space="preserve">он </w:t>
      </w:r>
      <w:r w:rsidRPr="00496B23">
        <w:rPr>
          <w:b/>
          <w:sz w:val="26"/>
          <w:szCs w:val="26"/>
        </w:rPr>
        <w:t>допускается в ППЭ</w:t>
      </w:r>
      <w:r w:rsidRPr="004825A1">
        <w:rPr>
          <w:sz w:val="26"/>
          <w:szCs w:val="26"/>
        </w:rPr>
        <w:t xml:space="preserve"> после письменного </w:t>
      </w:r>
      <w:r w:rsidRPr="007820BC">
        <w:rPr>
          <w:b/>
          <w:sz w:val="26"/>
          <w:szCs w:val="26"/>
        </w:rPr>
        <w:t xml:space="preserve">подтверждения </w:t>
      </w:r>
      <w:r w:rsidRPr="004825A1">
        <w:rPr>
          <w:sz w:val="26"/>
          <w:szCs w:val="26"/>
        </w:rPr>
        <w:t xml:space="preserve">его личности </w:t>
      </w:r>
      <w:r w:rsidRPr="007820BC">
        <w:rPr>
          <w:b/>
          <w:sz w:val="26"/>
          <w:szCs w:val="26"/>
        </w:rPr>
        <w:t>сопровождающим</w:t>
      </w:r>
      <w:r w:rsidRPr="004825A1">
        <w:rPr>
          <w:sz w:val="26"/>
          <w:szCs w:val="26"/>
        </w:rPr>
        <w:t xml:space="preserve"> (форма ППЭ-20 «Акт об идентификации личности участника ГИА»). Организатор допускает в аудиторию участника </w:t>
      </w:r>
      <w:r w:rsidR="008B5FF1">
        <w:rPr>
          <w:sz w:val="26"/>
          <w:szCs w:val="26"/>
        </w:rPr>
        <w:t xml:space="preserve">МТМ </w:t>
      </w:r>
      <w:r w:rsidRPr="004825A1">
        <w:rPr>
          <w:sz w:val="26"/>
          <w:szCs w:val="26"/>
        </w:rPr>
        <w:t xml:space="preserve">после предъявления им формы ППЭ-20 «Акт об идентификации личности участника ГИА». Организатор забирает у участника </w:t>
      </w:r>
      <w:r w:rsidR="008B5FF1">
        <w:rPr>
          <w:sz w:val="26"/>
          <w:szCs w:val="26"/>
        </w:rPr>
        <w:t xml:space="preserve">МТМ </w:t>
      </w:r>
      <w:r w:rsidRPr="004825A1">
        <w:rPr>
          <w:sz w:val="26"/>
          <w:szCs w:val="26"/>
        </w:rPr>
        <w:t>данную форму для дальн</w:t>
      </w:r>
      <w:r w:rsidR="008B5FF1">
        <w:rPr>
          <w:sz w:val="26"/>
          <w:szCs w:val="26"/>
        </w:rPr>
        <w:t>ейшей передачи руководителю ППЭ</w:t>
      </w:r>
    </w:p>
    <w:p w:rsidR="00D77AAC" w:rsidRDefault="003A43E5" w:rsidP="00F70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96B23">
        <w:rPr>
          <w:rFonts w:cs="Times New Roman"/>
          <w:szCs w:val="26"/>
        </w:rPr>
        <w:t xml:space="preserve">При отсутствии </w:t>
      </w:r>
      <w:r w:rsidRPr="00496B23">
        <w:rPr>
          <w:rFonts w:cs="Times New Roman"/>
          <w:b/>
          <w:szCs w:val="26"/>
        </w:rPr>
        <w:t xml:space="preserve">участника </w:t>
      </w:r>
      <w:r w:rsidR="00F70CC1">
        <w:rPr>
          <w:rFonts w:cs="Times New Roman"/>
          <w:b/>
          <w:color w:val="000000"/>
          <w:szCs w:val="26"/>
          <w:lang w:eastAsia="ru-RU"/>
        </w:rPr>
        <w:t>МТМ</w:t>
      </w:r>
      <w:r w:rsidRPr="00496B23">
        <w:rPr>
          <w:rFonts w:cs="Times New Roman"/>
          <w:color w:val="000000"/>
          <w:szCs w:val="26"/>
          <w:lang w:eastAsia="ru-RU"/>
        </w:rPr>
        <w:t xml:space="preserve"> </w:t>
      </w:r>
      <w:r w:rsidRPr="00496B23">
        <w:rPr>
          <w:rFonts w:cs="Times New Roman"/>
          <w:szCs w:val="26"/>
        </w:rPr>
        <w:t xml:space="preserve">в </w:t>
      </w:r>
      <w:r w:rsidRPr="00496B23">
        <w:rPr>
          <w:rFonts w:cs="Times New Roman"/>
          <w:b/>
          <w:i/>
          <w:szCs w:val="26"/>
        </w:rPr>
        <w:t>списках распределения в данный ППЭ</w:t>
      </w:r>
      <w:r w:rsidRPr="00496B23">
        <w:rPr>
          <w:rFonts w:cs="Times New Roman"/>
          <w:szCs w:val="26"/>
        </w:rPr>
        <w:t xml:space="preserve">, участник экзамена в ППЭ </w:t>
      </w:r>
      <w:r w:rsidRPr="00496B23">
        <w:rPr>
          <w:rFonts w:cs="Times New Roman"/>
          <w:b/>
          <w:szCs w:val="26"/>
        </w:rPr>
        <w:t>допускается</w:t>
      </w:r>
      <w:r w:rsidRPr="004825A1">
        <w:rPr>
          <w:rFonts w:cs="Times New Roman"/>
          <w:szCs w:val="26"/>
        </w:rPr>
        <w:t>, в этом случае, необходимо пригласить члена ГЭК для фиксирования данного факта</w:t>
      </w:r>
      <w:r w:rsidR="00F70CC1">
        <w:rPr>
          <w:rFonts w:cs="Times New Roman"/>
          <w:szCs w:val="26"/>
        </w:rPr>
        <w:t xml:space="preserve"> и для обеспечения распределения участника на свободное место в ППЭ</w:t>
      </w:r>
      <w:r w:rsidRPr="004825A1">
        <w:rPr>
          <w:rFonts w:cs="Times New Roman"/>
          <w:szCs w:val="26"/>
        </w:rPr>
        <w:t xml:space="preserve">. </w:t>
      </w:r>
    </w:p>
    <w:p w:rsidR="00583CD2" w:rsidRPr="004825A1" w:rsidRDefault="00D77AAC" w:rsidP="006F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входе в ППЭ </w:t>
      </w:r>
      <w:r w:rsidR="00BB48FE">
        <w:rPr>
          <w:rFonts w:cs="Times New Roman"/>
          <w:szCs w:val="26"/>
          <w:lang w:eastAsia="ru-RU"/>
        </w:rPr>
        <w:t>п</w:t>
      </w:r>
      <w:r w:rsidRPr="004825A1">
        <w:rPr>
          <w:rFonts w:cs="Times New Roman"/>
          <w:szCs w:val="26"/>
          <w:lang w:eastAsia="ru-RU"/>
        </w:rPr>
        <w:t xml:space="preserve">роверка участников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  <w:lang w:eastAsia="ru-RU"/>
        </w:rPr>
        <w:t xml:space="preserve"> с помощью металлоискателей</w:t>
      </w:r>
      <w:r w:rsidR="00C46E0C">
        <w:rPr>
          <w:rFonts w:cs="Times New Roman"/>
          <w:szCs w:val="26"/>
          <w:lang w:eastAsia="ru-RU"/>
        </w:rPr>
        <w:t xml:space="preserve"> (при наличии)</w:t>
      </w:r>
      <w:r w:rsidRPr="004825A1">
        <w:rPr>
          <w:rFonts w:cs="Times New Roman"/>
          <w:szCs w:val="26"/>
          <w:lang w:eastAsia="ru-RU"/>
        </w:rPr>
        <w:t xml:space="preserve"> может б</w:t>
      </w:r>
      <w:r w:rsidR="00C46E0C">
        <w:rPr>
          <w:rFonts w:cs="Times New Roman"/>
          <w:szCs w:val="26"/>
          <w:lang w:eastAsia="ru-RU"/>
        </w:rPr>
        <w:t>ыть осуществлена организаторами.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96B23">
        <w:rPr>
          <w:rFonts w:cs="Times New Roman"/>
          <w:b/>
          <w:i/>
          <w:szCs w:val="26"/>
          <w:lang w:eastAsia="ru-RU"/>
        </w:rPr>
        <w:t xml:space="preserve">По медицинским показаниям (при предоставлении подтверждающего документа) участник </w:t>
      </w:r>
      <w:r w:rsidRPr="00496B23">
        <w:rPr>
          <w:rFonts w:cs="Times New Roman"/>
          <w:b/>
          <w:i/>
          <w:color w:val="000000"/>
          <w:szCs w:val="26"/>
          <w:lang w:eastAsia="ru-RU"/>
        </w:rPr>
        <w:t xml:space="preserve">экзамена </w:t>
      </w:r>
      <w:r w:rsidRPr="00496B23">
        <w:rPr>
          <w:rFonts w:cs="Times New Roman"/>
          <w:b/>
          <w:i/>
          <w:szCs w:val="26"/>
          <w:lang w:eastAsia="ru-RU"/>
        </w:rPr>
        <w:t>может быть освобожден от проверки с использованием металлоискателя</w:t>
      </w:r>
      <w:r w:rsidRPr="00496B23">
        <w:rPr>
          <w:rFonts w:cs="Times New Roman"/>
          <w:b/>
          <w:i/>
          <w:szCs w:val="26"/>
        </w:rPr>
        <w:t>.</w:t>
      </w:r>
      <w:r w:rsidRPr="00496B23">
        <w:rPr>
          <w:rFonts w:cs="Times New Roman"/>
          <w:b/>
          <w:i/>
          <w:szCs w:val="26"/>
          <w:lang w:eastAsia="ru-RU"/>
        </w:rPr>
        <w:t xml:space="preserve">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Участники, в том числе не имеющие категорию ОВЗ, при необходимости могут иметь при себе лекарства, медицинские приборы. При этом на входе в ППЭ им необходимо предъявить справку из медицинского учреждения с описанием типа, функции и характеристик данного прибора. 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41F24">
        <w:rPr>
          <w:b/>
        </w:rPr>
        <w:t>ВАЖНО</w:t>
      </w:r>
      <w:r>
        <w:t xml:space="preserve">! При отсутствии у участника медицинской справки с описанием типа, функции и характеристик медицинского прибора, организатору вне аудитории необходимо обратиться к руководителю ППЭ. Для уточнения информации о дальнейших действиях руководителю ППЭ необходимо обратиться </w:t>
      </w:r>
      <w:r w:rsidR="00693D5C">
        <w:t>на горячую линию.</w:t>
      </w:r>
    </w:p>
    <w:p w:rsidR="00D77AAC" w:rsidRDefault="00D77AAC" w:rsidP="00D77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Также при входе в ППЭ у каждой входной группы организовано рабочее место для организатора вне аудитории (медицинского работника) с целью визуального осмотра участников на наличие признаков заболеваний (респираторных, повышенная температура тела 37,1 °С и др.). 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b/>
          <w:szCs w:val="26"/>
          <w:lang w:eastAsia="ru-RU"/>
        </w:rPr>
        <w:t>В</w:t>
      </w:r>
      <w:r w:rsidR="007820BC">
        <w:rPr>
          <w:rFonts w:cs="Times New Roman"/>
          <w:b/>
          <w:szCs w:val="26"/>
          <w:lang w:eastAsia="ru-RU"/>
        </w:rPr>
        <w:t>ажно!</w:t>
      </w:r>
      <w:r w:rsidRPr="004825A1">
        <w:rPr>
          <w:rFonts w:cs="Times New Roman"/>
          <w:szCs w:val="26"/>
          <w:lang w:eastAsia="ru-RU"/>
        </w:rPr>
        <w:t xml:space="preserve"> </w:t>
      </w:r>
      <w:r w:rsidRPr="007139B5">
        <w:rPr>
          <w:rFonts w:cs="Times New Roman"/>
          <w:i/>
          <w:szCs w:val="26"/>
          <w:lang w:eastAsia="ru-RU"/>
        </w:rPr>
        <w:t xml:space="preserve"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7139B5">
        <w:rPr>
          <w:rFonts w:cs="Times New Roman"/>
          <w:i/>
          <w:szCs w:val="26"/>
          <w:lang w:eastAsia="ru-RU"/>
        </w:rPr>
        <w:t>в место хранения</w:t>
      </w:r>
      <w:proofErr w:type="gramEnd"/>
      <w:r w:rsidRPr="007139B5">
        <w:rPr>
          <w:rFonts w:cs="Times New Roman"/>
          <w:i/>
          <w:szCs w:val="26"/>
          <w:lang w:eastAsia="ru-RU"/>
        </w:rPr>
        <w:t xml:space="preserve"> личных вещей участников </w:t>
      </w:r>
      <w:r w:rsidRPr="007139B5">
        <w:rPr>
          <w:rFonts w:cs="Times New Roman"/>
          <w:i/>
          <w:color w:val="000000"/>
          <w:szCs w:val="26"/>
          <w:lang w:eastAsia="ru-RU"/>
        </w:rPr>
        <w:t xml:space="preserve">экзамена </w:t>
      </w:r>
      <w:r w:rsidRPr="007139B5">
        <w:rPr>
          <w:rFonts w:cs="Times New Roman"/>
          <w:i/>
          <w:szCs w:val="26"/>
          <w:lang w:eastAsia="ru-RU"/>
        </w:rPr>
        <w:t>или сопровождающему</w:t>
      </w:r>
      <w:r w:rsidRPr="004825A1">
        <w:rPr>
          <w:rFonts w:cs="Times New Roman"/>
          <w:szCs w:val="26"/>
          <w:lang w:eastAsia="ru-RU"/>
        </w:rPr>
        <w:t>.</w:t>
      </w:r>
    </w:p>
    <w:p w:rsidR="00B3451D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В</w:t>
      </w:r>
      <w:r w:rsidR="003A43E5" w:rsidRPr="004825A1">
        <w:rPr>
          <w:rFonts w:cs="Times New Roman"/>
          <w:szCs w:val="26"/>
          <w:lang w:eastAsia="ru-RU"/>
        </w:rPr>
        <w:t xml:space="preserve"> случае если </w:t>
      </w:r>
      <w:r w:rsidR="003A43E5" w:rsidRPr="00496B23">
        <w:rPr>
          <w:rFonts w:cs="Times New Roman"/>
          <w:b/>
          <w:szCs w:val="26"/>
          <w:lang w:eastAsia="ru-RU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 xml:space="preserve">экзамена </w:t>
      </w:r>
      <w:r w:rsidR="003A43E5" w:rsidRPr="00496B23">
        <w:rPr>
          <w:rFonts w:cs="Times New Roman"/>
          <w:b/>
          <w:szCs w:val="26"/>
          <w:lang w:eastAsia="ru-RU"/>
        </w:rPr>
        <w:t>отказывается сдавать запрещенное средство</w:t>
      </w:r>
      <w:r w:rsidR="003A43E5" w:rsidRPr="004825A1">
        <w:rPr>
          <w:rFonts w:cs="Times New Roman"/>
          <w:szCs w:val="26"/>
          <w:lang w:eastAsia="ru-RU"/>
        </w:rPr>
        <w:t>,</w:t>
      </w:r>
      <w:r w:rsidR="003A43E5" w:rsidRPr="004825A1">
        <w:rPr>
          <w:rFonts w:cs="Times New Roman"/>
          <w:szCs w:val="26"/>
        </w:rPr>
        <w:t xml:space="preserve"> организатор вне аудитории </w:t>
      </w:r>
      <w:r w:rsidR="003A43E5" w:rsidRPr="004825A1">
        <w:rPr>
          <w:rFonts w:cs="Times New Roman"/>
          <w:b/>
          <w:szCs w:val="26"/>
        </w:rPr>
        <w:t>повторно разъясняет</w:t>
      </w:r>
      <w:r w:rsidR="003A43E5" w:rsidRPr="004825A1">
        <w:rPr>
          <w:rFonts w:cs="Times New Roman"/>
          <w:szCs w:val="26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</w:t>
      </w:r>
      <w:r w:rsidR="003A43E5" w:rsidRPr="004825A1">
        <w:rPr>
          <w:rFonts w:cs="Times New Roman"/>
          <w:szCs w:val="26"/>
        </w:rPr>
        <w:lastRenderedPageBreak/>
        <w:t xml:space="preserve">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</w:t>
      </w:r>
      <w:r w:rsidR="003A43E5" w:rsidRPr="00496B23">
        <w:rPr>
          <w:rFonts w:cs="Times New Roman"/>
          <w:b/>
          <w:szCs w:val="26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b/>
          <w:szCs w:val="26"/>
        </w:rPr>
        <w:t>не</w:t>
      </w:r>
      <w:r w:rsidR="003A43E5" w:rsidRPr="004825A1">
        <w:rPr>
          <w:rFonts w:cs="Times New Roman"/>
          <w:szCs w:val="26"/>
        </w:rPr>
        <w:t> </w:t>
      </w:r>
      <w:r w:rsidR="003A43E5" w:rsidRPr="004825A1">
        <w:rPr>
          <w:rFonts w:cs="Times New Roman"/>
          <w:b/>
          <w:szCs w:val="26"/>
        </w:rPr>
        <w:t>может быть допущен в ППЭ</w:t>
      </w:r>
      <w:r w:rsidR="003A43E5" w:rsidRPr="004825A1">
        <w:rPr>
          <w:rFonts w:cs="Times New Roman"/>
          <w:szCs w:val="26"/>
        </w:rPr>
        <w:t>.</w:t>
      </w:r>
    </w:p>
    <w:p w:rsidR="002B5720" w:rsidRDefault="003A43E5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</w:rPr>
        <w:t xml:space="preserve">В этом случае организатор вне аудитории приглашает руководителя ППЭ и члена ГЭК. </w:t>
      </w:r>
      <w:r w:rsidRPr="00496B23">
        <w:rPr>
          <w:rFonts w:cs="Times New Roman"/>
          <w:b/>
          <w:szCs w:val="26"/>
        </w:rPr>
        <w:t>Руководитель ППЭ</w:t>
      </w:r>
      <w:r w:rsidRPr="004825A1">
        <w:rPr>
          <w:rFonts w:cs="Times New Roman"/>
          <w:szCs w:val="26"/>
        </w:rPr>
        <w:t xml:space="preserve"> в присутствии члена ГЭК </w:t>
      </w:r>
      <w:r w:rsidRPr="00496B23">
        <w:rPr>
          <w:rFonts w:cs="Times New Roman"/>
          <w:b/>
          <w:szCs w:val="26"/>
        </w:rPr>
        <w:t>составляет акт о </w:t>
      </w:r>
      <w:r w:rsidR="00693D5C" w:rsidRPr="00496B23">
        <w:rPr>
          <w:rFonts w:cs="Times New Roman"/>
          <w:b/>
          <w:szCs w:val="26"/>
        </w:rPr>
        <w:t>не допуске</w:t>
      </w:r>
      <w:r w:rsidRPr="004825A1">
        <w:rPr>
          <w:rFonts w:cs="Times New Roman"/>
          <w:szCs w:val="26"/>
        </w:rPr>
        <w:t xml:space="preserve"> участника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отказавшийся от сдачи запрещенного средства. </w:t>
      </w:r>
      <w:r w:rsidRPr="00496B23">
        <w:rPr>
          <w:rFonts w:cs="Times New Roman"/>
          <w:b/>
          <w:szCs w:val="26"/>
        </w:rPr>
        <w:t>Акт составляется в двух экземплярах</w:t>
      </w:r>
      <w:r w:rsidRPr="004825A1">
        <w:rPr>
          <w:rFonts w:cs="Times New Roman"/>
          <w:szCs w:val="26"/>
        </w:rPr>
        <w:t xml:space="preserve">. Первый экземпляр оставляет член ГЭК для </w:t>
      </w:r>
      <w:r w:rsidR="00F70CC1">
        <w:rPr>
          <w:rFonts w:cs="Times New Roman"/>
          <w:szCs w:val="26"/>
        </w:rPr>
        <w:t xml:space="preserve">передачи руководителю ППЭ, </w:t>
      </w:r>
      <w:r w:rsidRPr="004825A1">
        <w:rPr>
          <w:rFonts w:cs="Times New Roman"/>
          <w:szCs w:val="26"/>
        </w:rPr>
        <w:t xml:space="preserve">второй – участнику </w:t>
      </w:r>
      <w:r w:rsidRPr="004825A1">
        <w:rPr>
          <w:rFonts w:cs="Times New Roman"/>
          <w:bCs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. </w:t>
      </w:r>
      <w:r w:rsidR="00693D5C">
        <w:rPr>
          <w:rFonts w:cs="Times New Roman"/>
          <w:szCs w:val="26"/>
        </w:rPr>
        <w:t>Руководитель ППЭ оставляет этот у себя.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41F24">
        <w:rPr>
          <w:b/>
        </w:rPr>
        <w:t>ВАЖНО</w:t>
      </w:r>
      <w:r>
        <w:t xml:space="preserve">! </w:t>
      </w:r>
      <w:r w:rsidRPr="00141F24">
        <w:rPr>
          <w:b/>
        </w:rPr>
        <w:t>Сбор участников группами для направления в аудитории запрещен</w:t>
      </w:r>
      <w:r>
        <w:t xml:space="preserve">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Необходимо исключить сбор участников в каких-либо помещениях ППЭ. После проведения термометрии и прохождения процедуры регистрации на входе в ППЭ участника сразу необходимо направить в аудиторию проведения экзамена в соответствии с его распределением.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41F24">
        <w:rPr>
          <w:b/>
        </w:rPr>
        <w:t>Во избежание неверного распределения участников по аудиториям организаторам необходимо</w:t>
      </w:r>
      <w:r>
        <w:t xml:space="preserve">: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внимательно проверить документ, удостоверяющий личность;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убедиться, что участник распределен в данный ППЭ; </w:t>
      </w:r>
    </w:p>
    <w:p w:rsidR="00F70CC1" w:rsidRDefault="00F70CC1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₋ внимательно проверить ФИО,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убедиться в распределении участника в конкретную аудиторию;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₋ сообщить участнику номер аудитории, в которую распределен участник. </w:t>
      </w:r>
    </w:p>
    <w:p w:rsid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Если участник опоздал на экзамен, он допускается к сдаче </w:t>
      </w:r>
      <w:r w:rsidR="00693D5C">
        <w:t xml:space="preserve">МТМ </w:t>
      </w:r>
      <w:r>
        <w:t>в установленном порядке, при этом время окончания экзамена не продлевается, о чем сообщается участнику.</w:t>
      </w:r>
    </w:p>
    <w:p w:rsidR="00141F24" w:rsidRPr="00141F24" w:rsidRDefault="00141F24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 w:rsidRPr="00141F24">
        <w:rPr>
          <w:b/>
        </w:rPr>
        <w:t xml:space="preserve">ПРОВЕДЕНИЕ ЭКЗАМЕНА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В день проведения экзамена (в период с момента входа в ППЭ и до окончания экзамена) в ППЭ запрещается: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₋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₋ 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₋ выносить из аудиторий и ППЭ ЭМ на бумажном или электронном носителях, фотографировать ЭМ.</w:t>
      </w:r>
    </w:p>
    <w:p w:rsidR="0044094B" w:rsidRPr="00EF506B" w:rsidRDefault="003A43E5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EF506B">
        <w:rPr>
          <w:rFonts w:cs="Times New Roman"/>
          <w:b/>
          <w:szCs w:val="26"/>
          <w:lang w:eastAsia="ru-RU"/>
        </w:rPr>
        <w:t>На этапе проведения ЕГЭ</w:t>
      </w:r>
      <w:r w:rsidRPr="00EF506B">
        <w:rPr>
          <w:rFonts w:cs="Times New Roman"/>
          <w:szCs w:val="26"/>
        </w:rPr>
        <w:t xml:space="preserve"> </w:t>
      </w:r>
      <w:r w:rsidRPr="00EF506B">
        <w:rPr>
          <w:rFonts w:cs="Times New Roman"/>
          <w:b/>
          <w:szCs w:val="26"/>
          <w:lang w:eastAsia="ru-RU"/>
        </w:rPr>
        <w:t>организатор</w:t>
      </w:r>
      <w:r w:rsidR="00DF074F" w:rsidRPr="00EF506B">
        <w:rPr>
          <w:rFonts w:cs="Times New Roman"/>
          <w:b/>
          <w:szCs w:val="26"/>
          <w:lang w:eastAsia="ru-RU"/>
        </w:rPr>
        <w:t xml:space="preserve"> </w:t>
      </w:r>
      <w:r w:rsidR="00C21E91" w:rsidRPr="00EF506B">
        <w:rPr>
          <w:rFonts w:cs="Times New Roman"/>
          <w:b/>
          <w:szCs w:val="26"/>
          <w:lang w:eastAsia="ru-RU"/>
        </w:rPr>
        <w:t>должен</w:t>
      </w:r>
      <w:r w:rsidRPr="00EF506B">
        <w:rPr>
          <w:rFonts w:cs="Times New Roman"/>
          <w:b/>
          <w:szCs w:val="26"/>
          <w:lang w:eastAsia="ru-RU"/>
        </w:rPr>
        <w:t xml:space="preserve">: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помогать участникам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E68CF" w:rsidRDefault="007F096A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следить за соблюдением тишины и порядка в ППЭ;</w:t>
      </w:r>
    </w:p>
    <w:p w:rsidR="001E68CF" w:rsidRDefault="001E68CF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 w:rsidRPr="001E68CF">
        <w:rPr>
          <w:rFonts w:cs="Times New Roman"/>
          <w:color w:val="FF0000"/>
          <w:szCs w:val="26"/>
          <w:lang w:eastAsia="ru-RU"/>
        </w:rPr>
        <w:t xml:space="preserve"> </w:t>
      </w:r>
      <w:r w:rsidRPr="00B3451D">
        <w:rPr>
          <w:rFonts w:cs="Times New Roman"/>
          <w:szCs w:val="26"/>
          <w:lang w:eastAsia="ru-RU"/>
        </w:rPr>
        <w:t xml:space="preserve">осуществлять контроль за отсутствием скопления участников ЕГЭ в зоне рекреации и перед входом в аудитории, присутствующими в ППЭ в день проведения экзамена; </w:t>
      </w:r>
    </w:p>
    <w:p w:rsidR="00EF506B" w:rsidRDefault="00EF506B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 переда</w:t>
      </w:r>
      <w:r>
        <w:rPr>
          <w:rFonts w:cs="Times New Roman"/>
          <w:szCs w:val="26"/>
          <w:lang w:eastAsia="ru-RU"/>
        </w:rPr>
        <w:t>ва</w:t>
      </w:r>
      <w:r w:rsidRPr="004825A1">
        <w:rPr>
          <w:rFonts w:cs="Times New Roman"/>
          <w:szCs w:val="26"/>
          <w:lang w:eastAsia="ru-RU"/>
        </w:rPr>
        <w:t xml:space="preserve">ть </w:t>
      </w:r>
      <w:r>
        <w:rPr>
          <w:rFonts w:cs="Times New Roman"/>
          <w:szCs w:val="26"/>
          <w:lang w:eastAsia="ru-RU"/>
        </w:rPr>
        <w:t xml:space="preserve">руководителю ППЭ </w:t>
      </w:r>
      <w:r w:rsidR="00693D5C">
        <w:rPr>
          <w:rFonts w:cs="Times New Roman"/>
          <w:szCs w:val="26"/>
          <w:lang w:eastAsia="ru-RU"/>
        </w:rPr>
        <w:t>информацию,</w:t>
      </w:r>
      <w:r>
        <w:rPr>
          <w:rFonts w:cs="Times New Roman"/>
          <w:szCs w:val="26"/>
          <w:lang w:eastAsia="ru-RU"/>
        </w:rPr>
        <w:t xml:space="preserve"> </w:t>
      </w:r>
      <w:r w:rsidRPr="004825A1">
        <w:rPr>
          <w:rFonts w:cs="Times New Roman"/>
          <w:szCs w:val="26"/>
          <w:lang w:eastAsia="ru-RU"/>
        </w:rPr>
        <w:t xml:space="preserve">полученную от организатора в аудитории о завершении печати ЭМ </w:t>
      </w:r>
      <w:r>
        <w:rPr>
          <w:rFonts w:cs="Times New Roman"/>
          <w:szCs w:val="26"/>
          <w:lang w:eastAsia="ru-RU"/>
        </w:rPr>
        <w:t xml:space="preserve">и успешном начале экзамена </w:t>
      </w:r>
      <w:r w:rsidRPr="004825A1">
        <w:rPr>
          <w:rFonts w:cs="Times New Roman"/>
          <w:szCs w:val="26"/>
          <w:lang w:eastAsia="ru-RU"/>
        </w:rPr>
        <w:t>руководителю ППЭ</w:t>
      </w:r>
      <w:r>
        <w:rPr>
          <w:rFonts w:cs="Times New Roman"/>
          <w:szCs w:val="26"/>
          <w:lang w:eastAsia="ru-RU"/>
        </w:rPr>
        <w:t>, об окончании экзамена в аудитории;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lastRenderedPageBreak/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следить за соблюдением порядка проведения в ППЭ и не допускать следующих нарушений порядка участниками </w:t>
      </w:r>
      <w:r w:rsidR="003A43E5" w:rsidRPr="004825A1">
        <w:rPr>
          <w:rFonts w:cs="Times New Roman"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szCs w:val="26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44094B" w:rsidRPr="004825A1" w:rsidRDefault="007F096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- </w:t>
      </w:r>
      <w:r w:rsidR="003A43E5" w:rsidRPr="004825A1">
        <w:rPr>
          <w:rFonts w:cs="Times New Roman"/>
          <w:szCs w:val="26"/>
          <w:lang w:eastAsia="ru-RU"/>
        </w:rPr>
        <w:t>наличия в ППЭ у указанных лиц средств связи, электронно-вычислительной техники,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фото-, аудио- и видеоаппаратуры,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- </w:t>
      </w:r>
      <w:r w:rsidR="003A43E5" w:rsidRPr="004825A1">
        <w:rPr>
          <w:rFonts w:cs="Times New Roman"/>
          <w:color w:val="000000"/>
          <w:szCs w:val="26"/>
          <w:lang w:eastAsia="ru-RU"/>
        </w:rPr>
        <w:t>выноса из аудиторий и ППЭ ЭМ на бумажном или электронном носителях, фотографирования ЭМ;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сопровождать участников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при выходе из аудитории во время экзамена;</w:t>
      </w:r>
    </w:p>
    <w:p w:rsidR="00EF506B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напомина</w:t>
      </w:r>
      <w:r w:rsidR="00457FD8">
        <w:rPr>
          <w:rFonts w:cs="Times New Roman"/>
          <w:szCs w:val="26"/>
          <w:lang w:eastAsia="ru-RU"/>
        </w:rPr>
        <w:t>ть</w:t>
      </w:r>
      <w:r>
        <w:rPr>
          <w:rFonts w:cs="Times New Roman"/>
          <w:szCs w:val="26"/>
          <w:lang w:eastAsia="ru-RU"/>
        </w:rPr>
        <w:t xml:space="preserve"> про обработку </w:t>
      </w:r>
      <w:r w:rsidR="00457FD8">
        <w:rPr>
          <w:rFonts w:cs="Times New Roman"/>
          <w:szCs w:val="26"/>
          <w:lang w:eastAsia="ru-RU"/>
        </w:rPr>
        <w:t xml:space="preserve">рук </w:t>
      </w:r>
      <w:r>
        <w:rPr>
          <w:rFonts w:cs="Times New Roman"/>
          <w:szCs w:val="26"/>
          <w:lang w:eastAsia="ru-RU"/>
        </w:rPr>
        <w:t>антисептическим средством</w:t>
      </w:r>
      <w:r w:rsidR="00EF506B">
        <w:rPr>
          <w:rFonts w:cs="Times New Roman"/>
          <w:szCs w:val="26"/>
          <w:lang w:eastAsia="ru-RU"/>
        </w:rPr>
        <w:t>;</w:t>
      </w:r>
    </w:p>
    <w:p w:rsidR="0044094B" w:rsidRDefault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>
        <w:t>контролировать наличие достаточного количества одноразовой посуды (стаканов) и воды в местах организации питьевого режима</w:t>
      </w:r>
      <w:r w:rsidR="003A43E5" w:rsidRPr="004825A1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color w:val="000000"/>
          <w:szCs w:val="26"/>
          <w:u w:val="single"/>
          <w:lang w:eastAsia="ru-RU"/>
        </w:rPr>
        <w:t>В случае</w:t>
      </w:r>
      <w:r w:rsidR="009E14EA">
        <w:rPr>
          <w:rFonts w:cs="Times New Roman"/>
          <w:color w:val="000000"/>
          <w:szCs w:val="26"/>
          <w:u w:val="single"/>
          <w:lang w:eastAsia="ru-RU"/>
        </w:rPr>
        <w:t xml:space="preserve"> плохого самочувствия участника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 xml:space="preserve"> сопровожд</w:t>
      </w:r>
      <w:r w:rsidR="009E14EA">
        <w:rPr>
          <w:rFonts w:cs="Times New Roman"/>
          <w:color w:val="000000"/>
          <w:szCs w:val="26"/>
          <w:u w:val="single"/>
          <w:lang w:eastAsia="ru-RU"/>
        </w:rPr>
        <w:t xml:space="preserve">ает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 xml:space="preserve"> участника</w:t>
      </w:r>
      <w:r w:rsidRPr="00F857A1">
        <w:rPr>
          <w:rFonts w:cs="Times New Roman"/>
          <w:color w:val="000000"/>
          <w:szCs w:val="26"/>
          <w:lang w:eastAsia="ru-RU"/>
        </w:rPr>
        <w:t xml:space="preserve">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>к медицинскому работнику</w:t>
      </w:r>
      <w:r w:rsidR="009E14EA">
        <w:rPr>
          <w:rFonts w:cs="Times New Roman"/>
          <w:color w:val="000000"/>
          <w:szCs w:val="26"/>
          <w:u w:val="single"/>
          <w:lang w:eastAsia="ru-RU"/>
        </w:rPr>
        <w:t xml:space="preserve"> (при наличии)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 xml:space="preserve"> </w:t>
      </w:r>
      <w:r w:rsidR="009E14EA">
        <w:rPr>
          <w:rFonts w:cs="Times New Roman"/>
          <w:b/>
          <w:color w:val="000000"/>
          <w:szCs w:val="26"/>
          <w:lang w:eastAsia="ru-RU"/>
        </w:rPr>
        <w:t xml:space="preserve">в медицинский кабинет, и </w:t>
      </w:r>
      <w:r w:rsidR="009E14EA" w:rsidRPr="009E14EA">
        <w:rPr>
          <w:rFonts w:cs="Times New Roman"/>
          <w:b/>
          <w:color w:val="000000"/>
          <w:szCs w:val="26"/>
          <w:lang w:eastAsia="ru-RU"/>
        </w:rPr>
        <w:t xml:space="preserve"> </w:t>
      </w:r>
      <w:r w:rsidR="009E14EA" w:rsidRPr="00016326">
        <w:rPr>
          <w:rFonts w:cs="Times New Roman"/>
          <w:b/>
          <w:color w:val="000000"/>
          <w:szCs w:val="26"/>
          <w:lang w:eastAsia="ru-RU"/>
        </w:rPr>
        <w:t>пригла</w:t>
      </w:r>
      <w:r w:rsidR="009E14EA">
        <w:rPr>
          <w:rFonts w:cs="Times New Roman"/>
          <w:b/>
          <w:color w:val="000000"/>
          <w:szCs w:val="26"/>
          <w:lang w:eastAsia="ru-RU"/>
        </w:rPr>
        <w:t>шает туда</w:t>
      </w:r>
      <w:r w:rsidR="009E14EA" w:rsidRPr="00016326">
        <w:rPr>
          <w:rFonts w:cs="Times New Roman"/>
          <w:b/>
          <w:color w:val="000000"/>
          <w:szCs w:val="26"/>
          <w:lang w:eastAsia="ru-RU"/>
        </w:rPr>
        <w:t xml:space="preserve"> </w:t>
      </w:r>
      <w:r w:rsidR="009E14EA" w:rsidRPr="004825A1">
        <w:rPr>
          <w:rFonts w:cs="Times New Roman"/>
          <w:color w:val="000000"/>
          <w:szCs w:val="26"/>
          <w:u w:val="single"/>
          <w:lang w:eastAsia="ru-RU"/>
        </w:rPr>
        <w:t>члена (членов) ГЭК</w:t>
      </w:r>
      <w:r w:rsidR="009E14EA">
        <w:rPr>
          <w:rFonts w:cs="Times New Roman"/>
          <w:color w:val="000000"/>
          <w:szCs w:val="26"/>
          <w:u w:val="single"/>
          <w:lang w:eastAsia="ru-RU"/>
        </w:rPr>
        <w:t xml:space="preserve">. В случае отсутствия </w:t>
      </w:r>
      <w:r w:rsidR="009E14EA" w:rsidRPr="004825A1">
        <w:rPr>
          <w:rFonts w:cs="Times New Roman"/>
          <w:color w:val="000000"/>
          <w:szCs w:val="26"/>
          <w:u w:val="single"/>
          <w:lang w:eastAsia="ru-RU"/>
        </w:rPr>
        <w:t>медицинско</w:t>
      </w:r>
      <w:r w:rsidR="009E14EA">
        <w:rPr>
          <w:rFonts w:cs="Times New Roman"/>
          <w:color w:val="000000"/>
          <w:szCs w:val="26"/>
          <w:u w:val="single"/>
          <w:lang w:eastAsia="ru-RU"/>
        </w:rPr>
        <w:t>го работника сопровождает участника в Штаб</w:t>
      </w:r>
      <w:r w:rsidR="00695884">
        <w:rPr>
          <w:rFonts w:cs="Times New Roman"/>
          <w:color w:val="000000"/>
          <w:szCs w:val="26"/>
          <w:u w:val="single"/>
          <w:lang w:eastAsia="ru-RU"/>
        </w:rPr>
        <w:t xml:space="preserve"> ППЭ</w:t>
      </w:r>
      <w:r w:rsidR="009E14EA">
        <w:rPr>
          <w:rFonts w:cs="Times New Roman"/>
          <w:color w:val="000000"/>
          <w:szCs w:val="26"/>
          <w:u w:val="single"/>
          <w:lang w:eastAsia="ru-RU"/>
        </w:rPr>
        <w:t>.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В случае выявления нарушений порядка проведения следует незамедлительно обратиться к члену ГЭК (руководителю ППЭ).</w:t>
      </w:r>
    </w:p>
    <w:p w:rsidR="0044094B" w:rsidRPr="00EF506B" w:rsidRDefault="003A43E5" w:rsidP="00E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contextualSpacing/>
        <w:jc w:val="both"/>
        <w:rPr>
          <w:rFonts w:cs="Times New Roman"/>
          <w:b/>
          <w:szCs w:val="26"/>
          <w:lang w:eastAsia="ru-RU"/>
        </w:rPr>
      </w:pPr>
      <w:r w:rsidRPr="00EF506B">
        <w:rPr>
          <w:rFonts w:cs="Times New Roman"/>
          <w:b/>
          <w:szCs w:val="26"/>
          <w:lang w:eastAsia="ru-RU"/>
        </w:rPr>
        <w:t xml:space="preserve">На этапе завершения </w:t>
      </w:r>
      <w:r w:rsidR="00F70CC1">
        <w:rPr>
          <w:rFonts w:cs="Times New Roman"/>
          <w:b/>
          <w:szCs w:val="26"/>
          <w:lang w:eastAsia="ru-RU"/>
        </w:rPr>
        <w:t xml:space="preserve">МТМ </w:t>
      </w:r>
      <w:r w:rsidRPr="00EF506B">
        <w:rPr>
          <w:rFonts w:cs="Times New Roman"/>
          <w:b/>
          <w:szCs w:val="26"/>
          <w:lang w:eastAsia="ru-RU"/>
        </w:rPr>
        <w:t>организатор должен:</w:t>
      </w:r>
    </w:p>
    <w:p w:rsidR="009D77D7" w:rsidRDefault="00C21E91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передавать полученную от организаторов в аудитории информацию в Штаб ППЭ о </w:t>
      </w:r>
      <w:r w:rsidR="00F70CC1">
        <w:rPr>
          <w:rFonts w:cs="Times New Roman"/>
          <w:szCs w:val="26"/>
          <w:lang w:eastAsia="ru-RU"/>
        </w:rPr>
        <w:t>завершении экзамена в аудитории;</w:t>
      </w:r>
    </w:p>
    <w:p w:rsidR="001E68CF" w:rsidRPr="00B3451D" w:rsidRDefault="009D77D7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="001E68CF" w:rsidRPr="00B3451D">
        <w:rPr>
          <w:rFonts w:cs="Times New Roman"/>
          <w:szCs w:val="26"/>
          <w:lang w:eastAsia="ru-RU"/>
        </w:rPr>
        <w:t xml:space="preserve">обеспечить организованный выход участников экзамена из ППЭ, при этом осуществлять контроль за отсутствием скопления участников перед выходом из ППЭ; </w:t>
      </w:r>
    </w:p>
    <w:p w:rsidR="00496B23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выполнять все указания руководителя ППЭ и членов ГЭК</w:t>
      </w:r>
      <w:r w:rsidR="00496B23">
        <w:rPr>
          <w:rFonts w:cs="Times New Roman"/>
          <w:szCs w:val="26"/>
          <w:lang w:eastAsia="ru-RU"/>
        </w:rPr>
        <w:t>;</w:t>
      </w:r>
    </w:p>
    <w:p w:rsidR="0083299D" w:rsidRDefault="00496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−</w:t>
      </w:r>
      <w:r w:rsidR="003A43E5" w:rsidRPr="004825A1">
        <w:rPr>
          <w:rFonts w:cs="Times New Roman"/>
          <w:szCs w:val="26"/>
          <w:lang w:eastAsia="ru-RU"/>
        </w:rPr>
        <w:t xml:space="preserve"> оказывать содействие в решении ситуаций, не предусмотренных настоящей Инструкцией</w:t>
      </w:r>
      <w:r w:rsidR="00B3451D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  <w:bookmarkStart w:id="2" w:name="_GoBack"/>
      <w:bookmarkEnd w:id="1"/>
      <w:bookmarkEnd w:id="2"/>
    </w:p>
    <w:sectPr w:rsidR="0044094B" w:rsidRPr="004825A1" w:rsidSect="003E5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53" w:rsidRDefault="00295053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295053" w:rsidRDefault="00295053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53" w:rsidRDefault="0029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295053" w:rsidRDefault="0029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2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6D73"/>
    <w:multiLevelType w:val="hybridMultilevel"/>
    <w:tmpl w:val="5B900A24"/>
    <w:lvl w:ilvl="0" w:tplc="5016EAAC">
      <w:start w:val="1"/>
      <w:numFmt w:val="bullet"/>
      <w:lvlText w:val="и"/>
      <w:lvlJc w:val="left"/>
    </w:lvl>
    <w:lvl w:ilvl="1" w:tplc="651E9D58">
      <w:start w:val="3"/>
      <w:numFmt w:val="decimal"/>
      <w:lvlText w:val="%2"/>
      <w:lvlJc w:val="left"/>
    </w:lvl>
    <w:lvl w:ilvl="2" w:tplc="AAEEE11C">
      <w:numFmt w:val="decimal"/>
      <w:lvlText w:val=""/>
      <w:lvlJc w:val="left"/>
    </w:lvl>
    <w:lvl w:ilvl="3" w:tplc="ABE05ACE">
      <w:numFmt w:val="decimal"/>
      <w:lvlText w:val=""/>
      <w:lvlJc w:val="left"/>
    </w:lvl>
    <w:lvl w:ilvl="4" w:tplc="FC748AF0">
      <w:numFmt w:val="decimal"/>
      <w:lvlText w:val=""/>
      <w:lvlJc w:val="left"/>
    </w:lvl>
    <w:lvl w:ilvl="5" w:tplc="913E611A">
      <w:numFmt w:val="decimal"/>
      <w:lvlText w:val=""/>
      <w:lvlJc w:val="left"/>
    </w:lvl>
    <w:lvl w:ilvl="6" w:tplc="99EEE38E">
      <w:numFmt w:val="decimal"/>
      <w:lvlText w:val=""/>
      <w:lvlJc w:val="left"/>
    </w:lvl>
    <w:lvl w:ilvl="7" w:tplc="572A54B4">
      <w:numFmt w:val="decimal"/>
      <w:lvlText w:val=""/>
      <w:lvlJc w:val="left"/>
    </w:lvl>
    <w:lvl w:ilvl="8" w:tplc="FA6CA1E4">
      <w:numFmt w:val="decimal"/>
      <w:lvlText w:val=""/>
      <w:lvlJc w:val="left"/>
    </w:lvl>
  </w:abstractNum>
  <w:abstractNum w:abstractNumId="2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4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6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7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79AE964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FE4E88C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8843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D72896E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D44AD014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4A1C8492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3E28DE28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8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9">
    <w:nsid w:val="1CC43D91"/>
    <w:multiLevelType w:val="hybridMultilevel"/>
    <w:tmpl w:val="4D3C4FA8"/>
    <w:lvl w:ilvl="0" w:tplc="FFFFFFFF">
      <w:start w:val="1"/>
      <w:numFmt w:val="bullet"/>
      <w:pStyle w:val="1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nsid w:val="2CE63DEC"/>
    <w:multiLevelType w:val="hybridMultilevel"/>
    <w:tmpl w:val="8014F076"/>
    <w:lvl w:ilvl="0" w:tplc="39F02D68">
      <w:start w:val="1"/>
      <w:numFmt w:val="decimal"/>
      <w:lvlText w:val="%1."/>
      <w:lvlJc w:val="left"/>
      <w:pPr>
        <w:ind w:left="785" w:hanging="359"/>
      </w:pPr>
      <w:rPr>
        <w:rFonts w:cs="Times New Roman" w:hint="default"/>
      </w:rPr>
    </w:lvl>
    <w:lvl w:ilvl="1" w:tplc="6CBA7268">
      <w:start w:val="1"/>
      <w:numFmt w:val="lowerLetter"/>
      <w:lvlText w:val="%2."/>
      <w:lvlJc w:val="left"/>
      <w:pPr>
        <w:ind w:left="1505" w:hanging="359"/>
      </w:pPr>
      <w:rPr>
        <w:rFonts w:cs="Times New Roman"/>
      </w:rPr>
    </w:lvl>
    <w:lvl w:ilvl="2" w:tplc="65B68C76">
      <w:start w:val="1"/>
      <w:numFmt w:val="lowerRoman"/>
      <w:lvlText w:val="%3."/>
      <w:lvlJc w:val="right"/>
      <w:pPr>
        <w:ind w:left="2225" w:hanging="179"/>
      </w:pPr>
      <w:rPr>
        <w:rFonts w:cs="Times New Roman"/>
      </w:rPr>
    </w:lvl>
    <w:lvl w:ilvl="3" w:tplc="F4E6AE88">
      <w:start w:val="1"/>
      <w:numFmt w:val="decimal"/>
      <w:lvlText w:val="%4."/>
      <w:lvlJc w:val="left"/>
      <w:pPr>
        <w:ind w:left="2945" w:hanging="359"/>
      </w:pPr>
      <w:rPr>
        <w:rFonts w:cs="Times New Roman"/>
      </w:rPr>
    </w:lvl>
    <w:lvl w:ilvl="4" w:tplc="33BE73FA">
      <w:start w:val="1"/>
      <w:numFmt w:val="lowerLetter"/>
      <w:lvlText w:val="%5."/>
      <w:lvlJc w:val="left"/>
      <w:pPr>
        <w:ind w:left="3665" w:hanging="359"/>
      </w:pPr>
      <w:rPr>
        <w:rFonts w:cs="Times New Roman"/>
      </w:rPr>
    </w:lvl>
    <w:lvl w:ilvl="5" w:tplc="B4E07DB2">
      <w:start w:val="1"/>
      <w:numFmt w:val="lowerRoman"/>
      <w:lvlText w:val="%6."/>
      <w:lvlJc w:val="right"/>
      <w:pPr>
        <w:ind w:left="4385" w:hanging="179"/>
      </w:pPr>
      <w:rPr>
        <w:rFonts w:cs="Times New Roman"/>
      </w:rPr>
    </w:lvl>
    <w:lvl w:ilvl="6" w:tplc="78E426CE">
      <w:start w:val="1"/>
      <w:numFmt w:val="decimal"/>
      <w:lvlText w:val="%7."/>
      <w:lvlJc w:val="left"/>
      <w:pPr>
        <w:ind w:left="5105" w:hanging="359"/>
      </w:pPr>
      <w:rPr>
        <w:rFonts w:cs="Times New Roman"/>
      </w:rPr>
    </w:lvl>
    <w:lvl w:ilvl="7" w:tplc="1B167218">
      <w:start w:val="1"/>
      <w:numFmt w:val="lowerLetter"/>
      <w:lvlText w:val="%8."/>
      <w:lvlJc w:val="left"/>
      <w:pPr>
        <w:ind w:left="5825" w:hanging="359"/>
      </w:pPr>
      <w:rPr>
        <w:rFonts w:cs="Times New Roman"/>
      </w:rPr>
    </w:lvl>
    <w:lvl w:ilvl="8" w:tplc="A39C3F6A">
      <w:start w:val="1"/>
      <w:numFmt w:val="lowerRoman"/>
      <w:lvlText w:val="%9."/>
      <w:lvlJc w:val="right"/>
      <w:pPr>
        <w:ind w:left="6545" w:hanging="179"/>
      </w:pPr>
      <w:rPr>
        <w:rFonts w:cs="Times New Roman"/>
      </w:rPr>
    </w:lvl>
  </w:abstractNum>
  <w:abstractNum w:abstractNumId="11">
    <w:nsid w:val="2FEC2F9F"/>
    <w:multiLevelType w:val="multilevel"/>
    <w:tmpl w:val="34864322"/>
    <w:lvl w:ilvl="0">
      <w:start w:val="1"/>
      <w:numFmt w:val="decimal"/>
      <w:pStyle w:val="10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2">
    <w:nsid w:val="36424B0F"/>
    <w:multiLevelType w:val="hybridMultilevel"/>
    <w:tmpl w:val="9B940014"/>
    <w:lvl w:ilvl="0" w:tplc="FFFFFFFF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3">
    <w:nsid w:val="3891567D"/>
    <w:multiLevelType w:val="multilevel"/>
    <w:tmpl w:val="63727ABA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4">
    <w:nsid w:val="3A3A7504"/>
    <w:multiLevelType w:val="hybridMultilevel"/>
    <w:tmpl w:val="C21C3FDA"/>
    <w:lvl w:ilvl="0" w:tplc="FFFFFFFF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5">
    <w:nsid w:val="48FB1017"/>
    <w:multiLevelType w:val="hybridMultilevel"/>
    <w:tmpl w:val="0AD8419C"/>
    <w:lvl w:ilvl="0" w:tplc="1B76FB5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EC04418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72D31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DDBE651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10887E8C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8C0FAE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B2B8A9F8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2D2C7A9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6">
    <w:nsid w:val="4C18045B"/>
    <w:multiLevelType w:val="hybridMultilevel"/>
    <w:tmpl w:val="954C0A1A"/>
    <w:lvl w:ilvl="0" w:tplc="51F69B8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69AA6E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0E50610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404C02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D803E6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8EE09528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3B055F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6A605AB6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7">
    <w:nsid w:val="540D32D5"/>
    <w:multiLevelType w:val="hybridMultilevel"/>
    <w:tmpl w:val="BEB82766"/>
    <w:lvl w:ilvl="0" w:tplc="C714F04A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D3BA2A30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hint="default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>
    <w:nsid w:val="5BC67CF8"/>
    <w:multiLevelType w:val="hybridMultilevel"/>
    <w:tmpl w:val="1F848510"/>
    <w:lvl w:ilvl="0" w:tplc="FFFFFFFF">
      <w:start w:val="1"/>
      <w:numFmt w:val="decimal"/>
      <w:lvlText w:val="%1."/>
      <w:lvlJc w:val="left"/>
      <w:pPr>
        <w:ind w:left="928" w:hanging="359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>
    <w:nsid w:val="5E93099C"/>
    <w:multiLevelType w:val="hybridMultilevel"/>
    <w:tmpl w:val="BAC48502"/>
    <w:lvl w:ilvl="0" w:tplc="FFFFFFFF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>
    <w:nsid w:val="74A77EF9"/>
    <w:multiLevelType w:val="hybridMultilevel"/>
    <w:tmpl w:val="F39C7324"/>
    <w:lvl w:ilvl="0" w:tplc="20B892C6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4FD618A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2CA9CA0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3EEE8A2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40904200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8A2C46C6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61A87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668CDA4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BB808D12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18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16"/>
  </w:num>
  <w:num w:numId="33">
    <w:abstractNumId w:val="6"/>
  </w:num>
  <w:num w:numId="34">
    <w:abstractNumId w:val="13"/>
  </w:num>
  <w:num w:numId="35">
    <w:abstractNumId w:val="3"/>
  </w:num>
  <w:num w:numId="36">
    <w:abstractNumId w:val="22"/>
  </w:num>
  <w:num w:numId="37">
    <w:abstractNumId w:val="2"/>
  </w:num>
  <w:num w:numId="38">
    <w:abstractNumId w:val="21"/>
  </w:num>
  <w:num w:numId="39">
    <w:abstractNumId w:val="15"/>
  </w:num>
  <w:num w:numId="40">
    <w:abstractNumId w:val="7"/>
  </w:num>
  <w:num w:numId="41">
    <w:abstractNumId w:val="1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B"/>
    <w:rsid w:val="00006965"/>
    <w:rsid w:val="00013824"/>
    <w:rsid w:val="00013FBA"/>
    <w:rsid w:val="00016326"/>
    <w:rsid w:val="0002248F"/>
    <w:rsid w:val="00023189"/>
    <w:rsid w:val="00025A67"/>
    <w:rsid w:val="00031814"/>
    <w:rsid w:val="00036D95"/>
    <w:rsid w:val="00040CCE"/>
    <w:rsid w:val="00044804"/>
    <w:rsid w:val="00052925"/>
    <w:rsid w:val="00070841"/>
    <w:rsid w:val="00080D1F"/>
    <w:rsid w:val="000918DD"/>
    <w:rsid w:val="00091AAD"/>
    <w:rsid w:val="000D19C8"/>
    <w:rsid w:val="000D50F6"/>
    <w:rsid w:val="00132296"/>
    <w:rsid w:val="00141C81"/>
    <w:rsid w:val="00141F24"/>
    <w:rsid w:val="001573C3"/>
    <w:rsid w:val="00195F63"/>
    <w:rsid w:val="00196EC9"/>
    <w:rsid w:val="001A06FD"/>
    <w:rsid w:val="001A7E2E"/>
    <w:rsid w:val="001B2F02"/>
    <w:rsid w:val="001B7994"/>
    <w:rsid w:val="001C33A3"/>
    <w:rsid w:val="001C752B"/>
    <w:rsid w:val="001D0270"/>
    <w:rsid w:val="001D48E5"/>
    <w:rsid w:val="001E4A98"/>
    <w:rsid w:val="001E4FEF"/>
    <w:rsid w:val="001E53C7"/>
    <w:rsid w:val="001E68CF"/>
    <w:rsid w:val="001F1115"/>
    <w:rsid w:val="00221889"/>
    <w:rsid w:val="00236E03"/>
    <w:rsid w:val="00262587"/>
    <w:rsid w:val="00267B62"/>
    <w:rsid w:val="0027030D"/>
    <w:rsid w:val="00270F0F"/>
    <w:rsid w:val="00275B8C"/>
    <w:rsid w:val="00295053"/>
    <w:rsid w:val="002A1C38"/>
    <w:rsid w:val="002B03D7"/>
    <w:rsid w:val="002B0FB5"/>
    <w:rsid w:val="002B5720"/>
    <w:rsid w:val="002C06F3"/>
    <w:rsid w:val="002C2E42"/>
    <w:rsid w:val="002C5D7D"/>
    <w:rsid w:val="002C72F9"/>
    <w:rsid w:val="002D3389"/>
    <w:rsid w:val="002F6DCA"/>
    <w:rsid w:val="00320F6F"/>
    <w:rsid w:val="00321769"/>
    <w:rsid w:val="00322F8B"/>
    <w:rsid w:val="0032726A"/>
    <w:rsid w:val="003420C8"/>
    <w:rsid w:val="00343610"/>
    <w:rsid w:val="00351C5F"/>
    <w:rsid w:val="00364183"/>
    <w:rsid w:val="003673C7"/>
    <w:rsid w:val="0037543C"/>
    <w:rsid w:val="00376A09"/>
    <w:rsid w:val="003801BC"/>
    <w:rsid w:val="00383981"/>
    <w:rsid w:val="00383C8A"/>
    <w:rsid w:val="0038530A"/>
    <w:rsid w:val="003A43E5"/>
    <w:rsid w:val="003B7E81"/>
    <w:rsid w:val="003C00FE"/>
    <w:rsid w:val="003C71F5"/>
    <w:rsid w:val="003E1370"/>
    <w:rsid w:val="003E3E45"/>
    <w:rsid w:val="003E59FB"/>
    <w:rsid w:val="003E668D"/>
    <w:rsid w:val="003F0C36"/>
    <w:rsid w:val="003F15F3"/>
    <w:rsid w:val="00401B63"/>
    <w:rsid w:val="00401CBE"/>
    <w:rsid w:val="00434487"/>
    <w:rsid w:val="004374AA"/>
    <w:rsid w:val="0044094B"/>
    <w:rsid w:val="00457FD8"/>
    <w:rsid w:val="004825A1"/>
    <w:rsid w:val="00496B23"/>
    <w:rsid w:val="004A0BAF"/>
    <w:rsid w:val="004C41EA"/>
    <w:rsid w:val="004C489A"/>
    <w:rsid w:val="004E6DA3"/>
    <w:rsid w:val="004F0FF5"/>
    <w:rsid w:val="00506F96"/>
    <w:rsid w:val="0053135D"/>
    <w:rsid w:val="00533094"/>
    <w:rsid w:val="0056012E"/>
    <w:rsid w:val="00567EF3"/>
    <w:rsid w:val="00580FFB"/>
    <w:rsid w:val="00583CD2"/>
    <w:rsid w:val="00590C3C"/>
    <w:rsid w:val="005C0E4B"/>
    <w:rsid w:val="005C5305"/>
    <w:rsid w:val="005D62CE"/>
    <w:rsid w:val="005E01B1"/>
    <w:rsid w:val="005E1FE0"/>
    <w:rsid w:val="005E582E"/>
    <w:rsid w:val="005F616C"/>
    <w:rsid w:val="00611528"/>
    <w:rsid w:val="00613A23"/>
    <w:rsid w:val="006220F9"/>
    <w:rsid w:val="006419A6"/>
    <w:rsid w:val="00653765"/>
    <w:rsid w:val="006740C3"/>
    <w:rsid w:val="006744EE"/>
    <w:rsid w:val="00691E4C"/>
    <w:rsid w:val="00693D5C"/>
    <w:rsid w:val="00695884"/>
    <w:rsid w:val="006A45DB"/>
    <w:rsid w:val="006B190B"/>
    <w:rsid w:val="006D4364"/>
    <w:rsid w:val="006E36CF"/>
    <w:rsid w:val="006F055A"/>
    <w:rsid w:val="006F5728"/>
    <w:rsid w:val="006F5AAE"/>
    <w:rsid w:val="007139B5"/>
    <w:rsid w:val="00713F89"/>
    <w:rsid w:val="007517BA"/>
    <w:rsid w:val="00757061"/>
    <w:rsid w:val="00763837"/>
    <w:rsid w:val="007722C4"/>
    <w:rsid w:val="00772541"/>
    <w:rsid w:val="00773F68"/>
    <w:rsid w:val="007820BC"/>
    <w:rsid w:val="007B38F2"/>
    <w:rsid w:val="007C3454"/>
    <w:rsid w:val="007E08C0"/>
    <w:rsid w:val="007F096A"/>
    <w:rsid w:val="007F309E"/>
    <w:rsid w:val="00802301"/>
    <w:rsid w:val="0080573D"/>
    <w:rsid w:val="008205E1"/>
    <w:rsid w:val="0083299D"/>
    <w:rsid w:val="00836518"/>
    <w:rsid w:val="00847FF6"/>
    <w:rsid w:val="008735D9"/>
    <w:rsid w:val="0088598B"/>
    <w:rsid w:val="008B2060"/>
    <w:rsid w:val="008B5FF1"/>
    <w:rsid w:val="008B74B8"/>
    <w:rsid w:val="008D4699"/>
    <w:rsid w:val="008F0F25"/>
    <w:rsid w:val="00910CB0"/>
    <w:rsid w:val="009269A0"/>
    <w:rsid w:val="00931F0A"/>
    <w:rsid w:val="0093205F"/>
    <w:rsid w:val="009335C0"/>
    <w:rsid w:val="00944543"/>
    <w:rsid w:val="009667DC"/>
    <w:rsid w:val="00967DC4"/>
    <w:rsid w:val="00970449"/>
    <w:rsid w:val="009707BB"/>
    <w:rsid w:val="00971DE3"/>
    <w:rsid w:val="009744E7"/>
    <w:rsid w:val="00977AAB"/>
    <w:rsid w:val="009A57FB"/>
    <w:rsid w:val="009B0803"/>
    <w:rsid w:val="009C45BA"/>
    <w:rsid w:val="009D1E0F"/>
    <w:rsid w:val="009D77D7"/>
    <w:rsid w:val="009E14EA"/>
    <w:rsid w:val="009E6CF7"/>
    <w:rsid w:val="00A033DD"/>
    <w:rsid w:val="00A179B7"/>
    <w:rsid w:val="00A268C5"/>
    <w:rsid w:val="00A4002F"/>
    <w:rsid w:val="00A53547"/>
    <w:rsid w:val="00A7776E"/>
    <w:rsid w:val="00A86BD5"/>
    <w:rsid w:val="00AB2C14"/>
    <w:rsid w:val="00AD0947"/>
    <w:rsid w:val="00B17BBD"/>
    <w:rsid w:val="00B25BCF"/>
    <w:rsid w:val="00B312AD"/>
    <w:rsid w:val="00B32459"/>
    <w:rsid w:val="00B3451D"/>
    <w:rsid w:val="00B371D5"/>
    <w:rsid w:val="00B4090B"/>
    <w:rsid w:val="00B409D2"/>
    <w:rsid w:val="00B51853"/>
    <w:rsid w:val="00B74738"/>
    <w:rsid w:val="00B926D4"/>
    <w:rsid w:val="00BA305E"/>
    <w:rsid w:val="00BB48FE"/>
    <w:rsid w:val="00BB7446"/>
    <w:rsid w:val="00BC011B"/>
    <w:rsid w:val="00BD0363"/>
    <w:rsid w:val="00BD0C09"/>
    <w:rsid w:val="00BD7C3A"/>
    <w:rsid w:val="00C06354"/>
    <w:rsid w:val="00C17D1B"/>
    <w:rsid w:val="00C2135E"/>
    <w:rsid w:val="00C21E91"/>
    <w:rsid w:val="00C3071B"/>
    <w:rsid w:val="00C363C6"/>
    <w:rsid w:val="00C46E0C"/>
    <w:rsid w:val="00C62899"/>
    <w:rsid w:val="00C860DB"/>
    <w:rsid w:val="00C970A9"/>
    <w:rsid w:val="00CA1A87"/>
    <w:rsid w:val="00CC0704"/>
    <w:rsid w:val="00CE6682"/>
    <w:rsid w:val="00CF261C"/>
    <w:rsid w:val="00CF2E4E"/>
    <w:rsid w:val="00D2632D"/>
    <w:rsid w:val="00D55183"/>
    <w:rsid w:val="00D6673E"/>
    <w:rsid w:val="00D75A73"/>
    <w:rsid w:val="00D77AAC"/>
    <w:rsid w:val="00DA0260"/>
    <w:rsid w:val="00DB269D"/>
    <w:rsid w:val="00DB7A2C"/>
    <w:rsid w:val="00DF074F"/>
    <w:rsid w:val="00DF4900"/>
    <w:rsid w:val="00DF67EA"/>
    <w:rsid w:val="00E028C0"/>
    <w:rsid w:val="00E14379"/>
    <w:rsid w:val="00E14CD1"/>
    <w:rsid w:val="00E17448"/>
    <w:rsid w:val="00E21024"/>
    <w:rsid w:val="00E277EE"/>
    <w:rsid w:val="00E6345C"/>
    <w:rsid w:val="00E70446"/>
    <w:rsid w:val="00EA1FCE"/>
    <w:rsid w:val="00EA5362"/>
    <w:rsid w:val="00EA67E8"/>
    <w:rsid w:val="00EC34A6"/>
    <w:rsid w:val="00EC6E64"/>
    <w:rsid w:val="00ED068C"/>
    <w:rsid w:val="00EF079F"/>
    <w:rsid w:val="00EF12B4"/>
    <w:rsid w:val="00EF506B"/>
    <w:rsid w:val="00F2076E"/>
    <w:rsid w:val="00F24E15"/>
    <w:rsid w:val="00F56FCC"/>
    <w:rsid w:val="00F619D5"/>
    <w:rsid w:val="00F70CC1"/>
    <w:rsid w:val="00F857A1"/>
    <w:rsid w:val="00F90D1B"/>
    <w:rsid w:val="00FA4540"/>
    <w:rsid w:val="00FA6672"/>
    <w:rsid w:val="00FD37BE"/>
    <w:rsid w:val="00FD4431"/>
    <w:rsid w:val="00FD53DA"/>
    <w:rsid w:val="00FF71EA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rFonts w:ascii="Times New Roman" w:hAnsi="Times New Roman"/>
      <w:sz w:val="26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2D338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2D3389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character" w:customStyle="1" w:styleId="Heading1Char">
    <w:name w:val="Heading 1 Char"/>
    <w:basedOn w:val="a1"/>
    <w:uiPriority w:val="9"/>
    <w:rsid w:val="0044094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rFonts w:cs="Times New Roman"/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rFonts w:cs="Times New Roman"/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  <w:rPr>
      <w:rFonts w:cs="Times New Roman"/>
    </w:rPr>
  </w:style>
  <w:style w:type="character" w:customStyle="1" w:styleId="FooterChar">
    <w:name w:val="Footer Char"/>
    <w:basedOn w:val="a1"/>
    <w:uiPriority w:val="99"/>
    <w:rsid w:val="0044094B"/>
    <w:rPr>
      <w:rFonts w:cs="Times New Roman"/>
    </w:rPr>
  </w:style>
  <w:style w:type="table" w:customStyle="1" w:styleId="Lined">
    <w:name w:val="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qFormat/>
    <w:rsid w:val="004409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link w:val="2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23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2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4094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4094B"/>
    <w:rPr>
      <w:rFonts w:ascii="Tahoma" w:hAnsi="Tahoma" w:cs="Tahoma"/>
      <w:sz w:val="16"/>
      <w:szCs w:val="16"/>
    </w:rPr>
  </w:style>
  <w:style w:type="paragraph" w:customStyle="1" w:styleId="14">
    <w:name w:val="МР заголовок1"/>
    <w:basedOn w:val="a5"/>
    <w:next w:val="20"/>
    <w:link w:val="15"/>
    <w:qFormat/>
    <w:rsid w:val="0044094B"/>
    <w:pPr>
      <w:keepNext/>
      <w:keepLines/>
      <w:pageBreakBefore/>
      <w:spacing w:after="120"/>
      <w:ind w:left="360" w:hanging="359"/>
      <w:outlineLvl w:val="0"/>
    </w:pPr>
    <w:rPr>
      <w:rFonts w:cs="Times New Roman"/>
      <w:b/>
      <w:sz w:val="32"/>
      <w:szCs w:val="28"/>
    </w:rPr>
  </w:style>
  <w:style w:type="paragraph" w:customStyle="1" w:styleId="20">
    <w:name w:val="МР заголовок2"/>
    <w:basedOn w:val="a5"/>
    <w:next w:val="a0"/>
    <w:link w:val="22"/>
    <w:qFormat/>
    <w:rsid w:val="0044094B"/>
    <w:pPr>
      <w:keepNext/>
      <w:keepLines/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locked/>
    <w:rsid w:val="0044094B"/>
    <w:rPr>
      <w:rFonts w:cs="Times New Roman"/>
    </w:rPr>
  </w:style>
  <w:style w:type="character" w:customStyle="1" w:styleId="15">
    <w:name w:val="МР заголовок1 Знак"/>
    <w:basedOn w:val="a6"/>
    <w:link w:val="14"/>
    <w:locked/>
    <w:rsid w:val="0044094B"/>
    <w:rPr>
      <w:rFonts w:ascii="Times New Roman" w:hAnsi="Times New Roman" w:cs="Times New Roman"/>
      <w:b/>
      <w:sz w:val="32"/>
      <w:szCs w:val="28"/>
      <w:lang w:eastAsia="en-US"/>
    </w:rPr>
  </w:style>
  <w:style w:type="character" w:customStyle="1" w:styleId="22">
    <w:name w:val="МР заголовок2 Знак"/>
    <w:basedOn w:val="a6"/>
    <w:link w:val="20"/>
    <w:locked/>
    <w:rsid w:val="0044094B"/>
    <w:rPr>
      <w:rFonts w:ascii="Times New Roman" w:hAnsi="Times New Roman" w:cs="Times New Roman"/>
      <w:b/>
      <w:sz w:val="28"/>
      <w:szCs w:val="28"/>
      <w:lang w:eastAsia="en-US"/>
    </w:rPr>
  </w:style>
  <w:style w:type="paragraph" w:styleId="a9">
    <w:name w:val="footnote text"/>
    <w:basedOn w:val="a0"/>
    <w:link w:val="aa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rsid w:val="0044094B"/>
    <w:rPr>
      <w:rFonts w:cs="Times New Roman"/>
      <w:vertAlign w:val="superscript"/>
    </w:rPr>
  </w:style>
  <w:style w:type="character" w:customStyle="1" w:styleId="2">
    <w:name w:val="Заголовок 2 Знак"/>
    <w:basedOn w:val="a1"/>
    <w:link w:val="21"/>
    <w:locked/>
    <w:rsid w:val="0044094B"/>
    <w:rPr>
      <w:rFonts w:ascii="Times New Roman" w:hAnsi="Times New Roman" w:cs="Times New Roman"/>
      <w:b/>
      <w:bCs/>
      <w:i/>
      <w:sz w:val="26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locked/>
    <w:rsid w:val="0044094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">
    <w:name w:val="Заголовок 4 Знак"/>
    <w:basedOn w:val="a1"/>
    <w:link w:val="410"/>
    <w:locked/>
    <w:rsid w:val="0044094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">
    <w:name w:val="Заголовок 5 Знак"/>
    <w:basedOn w:val="a1"/>
    <w:link w:val="51"/>
    <w:locked/>
    <w:rsid w:val="0044094B"/>
    <w:rPr>
      <w:rFonts w:ascii="Cambria" w:hAnsi="Cambria" w:cs="Times New Roman"/>
      <w:color w:val="243F60"/>
      <w:sz w:val="24"/>
      <w:szCs w:val="24"/>
    </w:rPr>
  </w:style>
  <w:style w:type="character" w:customStyle="1" w:styleId="6">
    <w:name w:val="Заголовок 6 Знак"/>
    <w:basedOn w:val="a1"/>
    <w:link w:val="61"/>
    <w:locked/>
    <w:rsid w:val="0044094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">
    <w:name w:val="Заголовок 7 Знак"/>
    <w:basedOn w:val="a1"/>
    <w:link w:val="71"/>
    <w:uiPriority w:val="9"/>
    <w:locked/>
    <w:rsid w:val="0044094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">
    <w:name w:val="Заголовок 8 Знак"/>
    <w:basedOn w:val="a1"/>
    <w:link w:val="81"/>
    <w:uiPriority w:val="9"/>
    <w:locked/>
    <w:rsid w:val="0044094B"/>
    <w:rPr>
      <w:rFonts w:ascii="Cambria" w:hAnsi="Cambria" w:cs="Times New Roman"/>
      <w:color w:val="404040"/>
    </w:rPr>
  </w:style>
  <w:style w:type="character" w:customStyle="1" w:styleId="9">
    <w:name w:val="Заголовок 9 Знак"/>
    <w:basedOn w:val="a1"/>
    <w:link w:val="91"/>
    <w:uiPriority w:val="9"/>
    <w:locked/>
    <w:rsid w:val="0044094B"/>
    <w:rPr>
      <w:rFonts w:ascii="Cambria" w:hAnsi="Cambria" w:cs="Times New Roman"/>
      <w:i/>
      <w:iCs/>
      <w:color w:val="404040"/>
    </w:rPr>
  </w:style>
  <w:style w:type="paragraph" w:styleId="ac">
    <w:name w:val="annotation text"/>
    <w:basedOn w:val="a0"/>
    <w:link w:val="ad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Верх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16"/>
    <w:uiPriority w:val="99"/>
    <w:locked/>
    <w:rsid w:val="0044094B"/>
    <w:rPr>
      <w:rFonts w:cs="Times New Roman"/>
    </w:rPr>
  </w:style>
  <w:style w:type="paragraph" w:customStyle="1" w:styleId="17">
    <w:name w:val="Нижний колонтитул1"/>
    <w:basedOn w:val="a0"/>
    <w:link w:val="af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17"/>
    <w:uiPriority w:val="99"/>
    <w:locked/>
    <w:rsid w:val="0044094B"/>
    <w:rPr>
      <w:rFonts w:cs="Times New Roman"/>
    </w:rPr>
  </w:style>
  <w:style w:type="character" w:customStyle="1" w:styleId="Hyperlink0">
    <w:name w:val="Hyperlink.0"/>
    <w:basedOn w:val="a1"/>
    <w:rsid w:val="0044094B"/>
    <w:rPr>
      <w:rFonts w:cs="Times New Roman"/>
      <w:sz w:val="28"/>
      <w:szCs w:val="28"/>
    </w:rPr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locked/>
    <w:rsid w:val="0044094B"/>
    <w:rPr>
      <w:rFonts w:ascii="Times New Roman" w:hAnsi="Times New Roman"/>
      <w:b/>
      <w:sz w:val="32"/>
      <w:lang w:eastAsia="ru-RU"/>
    </w:rPr>
  </w:style>
  <w:style w:type="character" w:styleId="af0">
    <w:name w:val="annotation reference"/>
    <w:basedOn w:val="a1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5"/>
    <w:uiPriority w:val="99"/>
    <w:rsid w:val="0044094B"/>
    <w:pPr>
      <w:numPr>
        <w:numId w:val="27"/>
      </w:numPr>
      <w:spacing w:before="360" w:after="120"/>
      <w:contextualSpacing w:val="0"/>
    </w:pPr>
    <w:rPr>
      <w:rFonts w:cs="Times New Roman"/>
      <w:b/>
      <w:sz w:val="28"/>
      <w:szCs w:val="24"/>
      <w:lang w:eastAsia="ru-RU"/>
    </w:rPr>
  </w:style>
  <w:style w:type="paragraph" w:customStyle="1" w:styleId="10">
    <w:name w:val="1 уровень"/>
    <w:basedOn w:val="a5"/>
    <w:uiPriority w:val="99"/>
    <w:rsid w:val="0044094B"/>
    <w:pPr>
      <w:keepNext/>
      <w:pageBreakBefore/>
      <w:numPr>
        <w:numId w:val="26"/>
      </w:numPr>
      <w:spacing w:before="240" w:after="240"/>
      <w:jc w:val="center"/>
    </w:pPr>
    <w:rPr>
      <w:rFonts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cs="Times New Roman"/>
      <w:b/>
      <w:szCs w:val="24"/>
      <w:lang w:eastAsia="ru-RU"/>
    </w:rPr>
  </w:style>
  <w:style w:type="character" w:styleId="af1">
    <w:name w:val="Hyperlink"/>
    <w:basedOn w:val="a1"/>
    <w:uiPriority w:val="99"/>
    <w:rsid w:val="0044094B"/>
    <w:rPr>
      <w:rFonts w:cs="Times New Roman"/>
      <w:color w:val="0000FF"/>
      <w:u w:val="single"/>
    </w:rPr>
  </w:style>
  <w:style w:type="paragraph" w:customStyle="1" w:styleId="af2">
    <w:name w:val="приложение"/>
    <w:basedOn w:val="a0"/>
    <w:uiPriority w:val="99"/>
    <w:rsid w:val="0044094B"/>
    <w:pPr>
      <w:spacing w:before="120" w:after="120"/>
      <w:jc w:val="center"/>
    </w:pPr>
    <w:rPr>
      <w:rFonts w:cs="Times New Roman"/>
      <w:b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rsid w:val="0044094B"/>
    <w:rPr>
      <w:rFonts w:cs="Times New Roman"/>
      <w:color w:val="800080"/>
      <w:u w:val="single"/>
    </w:rPr>
  </w:style>
  <w:style w:type="table" w:styleId="af4">
    <w:name w:val="Table Grid"/>
    <w:basedOn w:val="a2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таблицы"/>
    <w:basedOn w:val="a0"/>
    <w:link w:val="af6"/>
    <w:rsid w:val="0044094B"/>
    <w:pPr>
      <w:keepNext/>
      <w:spacing w:before="60" w:after="80"/>
    </w:pPr>
    <w:rPr>
      <w:rFonts w:cs="Times New Roman"/>
      <w:b/>
      <w:bCs/>
      <w:sz w:val="20"/>
      <w:szCs w:val="18"/>
      <w:lang w:eastAsia="ru-RU"/>
    </w:rPr>
  </w:style>
  <w:style w:type="paragraph" w:styleId="af7">
    <w:name w:val="caption"/>
    <w:basedOn w:val="a0"/>
    <w:next w:val="a0"/>
    <w:uiPriority w:val="35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8">
    <w:name w:val="Отчет"/>
    <w:basedOn w:val="a0"/>
    <w:link w:val="af9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9">
    <w:name w:val="Отчет Знак"/>
    <w:link w:val="af8"/>
    <w:uiPriority w:val="99"/>
    <w:locked/>
    <w:rsid w:val="0044094B"/>
    <w:rPr>
      <w:rFonts w:ascii="Times New Roman" w:hAnsi="Times New Roman"/>
      <w:sz w:val="20"/>
      <w:lang w:eastAsia="ru-RU"/>
    </w:rPr>
  </w:style>
  <w:style w:type="paragraph" w:customStyle="1" w:styleId="1">
    <w:name w:val="Список 1"/>
    <w:basedOn w:val="a0"/>
    <w:link w:val="1b"/>
    <w:uiPriority w:val="99"/>
    <w:rsid w:val="0044094B"/>
    <w:pPr>
      <w:numPr>
        <w:numId w:val="2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"/>
    <w:uiPriority w:val="99"/>
    <w:locked/>
    <w:rsid w:val="0044094B"/>
    <w:rPr>
      <w:rFonts w:ascii="Times New Roman" w:hAnsi="Times New Roman" w:cs="Times New Roman"/>
      <w:sz w:val="28"/>
    </w:rPr>
  </w:style>
  <w:style w:type="table" w:customStyle="1" w:styleId="1c">
    <w:name w:val="Сетка таблицы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subject"/>
    <w:basedOn w:val="ac"/>
    <w:next w:val="ac"/>
    <w:link w:val="afb"/>
    <w:uiPriority w:val="99"/>
    <w:semiHidden/>
    <w:rsid w:val="0044094B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44094B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по ГОСТ"/>
    <w:basedOn w:val="a0"/>
    <w:link w:val="afd"/>
    <w:qFormat/>
    <w:rsid w:val="0044094B"/>
    <w:pPr>
      <w:keepNext/>
      <w:spacing w:line="36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character" w:customStyle="1" w:styleId="afd">
    <w:name w:val="Текст по ГОСТ Знак"/>
    <w:link w:val="afc"/>
    <w:locked/>
    <w:rsid w:val="0044094B"/>
    <w:rPr>
      <w:rFonts w:ascii="Times New Roman" w:hAnsi="Times New Roman"/>
      <w:color w:val="000000"/>
      <w:sz w:val="24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44094B"/>
    <w:rPr>
      <w:rFonts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44094B"/>
    <w:rPr>
      <w:rFonts w:cs="Times New Roman"/>
      <w:vertAlign w:val="superscript"/>
    </w:rPr>
  </w:style>
  <w:style w:type="character" w:customStyle="1" w:styleId="af6">
    <w:name w:val="Шапка таблицы Знак"/>
    <w:link w:val="af5"/>
    <w:locked/>
    <w:rsid w:val="0044094B"/>
    <w:rPr>
      <w:rFonts w:ascii="Times New Roman" w:hAnsi="Times New Roman"/>
      <w:b/>
      <w:sz w:val="18"/>
      <w:lang w:eastAsia="ru-RU"/>
    </w:rPr>
  </w:style>
  <w:style w:type="paragraph" w:styleId="aff1">
    <w:name w:val="Revision"/>
    <w:hidden/>
    <w:uiPriority w:val="99"/>
    <w:semiHidden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character" w:styleId="aff3">
    <w:name w:val="Book Title"/>
    <w:basedOn w:val="a1"/>
    <w:uiPriority w:val="33"/>
    <w:qFormat/>
    <w:rsid w:val="0044094B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cs="Times New Roman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cs="Times New Roman"/>
      <w:szCs w:val="24"/>
      <w:lang w:eastAsia="ru-RU"/>
    </w:rPr>
  </w:style>
  <w:style w:type="table" w:customStyle="1" w:styleId="30">
    <w:name w:val="Сетка таблицы3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0"/>
    <w:link w:val="aff5"/>
    <w:uiPriority w:val="99"/>
    <w:semiHidden/>
    <w:unhideWhenUsed/>
    <w:rsid w:val="0044094B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44094B"/>
    <w:rPr>
      <w:rFonts w:ascii="Tahoma" w:hAnsi="Tahoma" w:cs="Tahoma"/>
      <w:sz w:val="16"/>
      <w:szCs w:val="16"/>
      <w:lang w:eastAsia="ru-RU"/>
    </w:rPr>
  </w:style>
  <w:style w:type="table" w:customStyle="1" w:styleId="40">
    <w:name w:val="Сетка таблицы4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50">
    <w:name w:val="Сетка таблицы5"/>
    <w:basedOn w:val="a2"/>
    <w:next w:val="af4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-mail Signature"/>
    <w:basedOn w:val="a0"/>
    <w:link w:val="aff7"/>
    <w:uiPriority w:val="99"/>
    <w:rsid w:val="0044094B"/>
    <w:pPr>
      <w:tabs>
        <w:tab w:val="left" w:pos="709"/>
      </w:tabs>
      <w:spacing w:after="120"/>
      <w:ind w:left="-413" w:hanging="719"/>
      <w:jc w:val="both"/>
    </w:pPr>
    <w:rPr>
      <w:rFonts w:cs="Times New Roman"/>
      <w:sz w:val="24"/>
      <w:szCs w:val="24"/>
    </w:rPr>
  </w:style>
  <w:style w:type="character" w:customStyle="1" w:styleId="aff7">
    <w:name w:val="Электронная подпись Знак"/>
    <w:basedOn w:val="a1"/>
    <w:link w:val="aff6"/>
    <w:uiPriority w:val="99"/>
    <w:locked/>
    <w:rsid w:val="0044094B"/>
    <w:rPr>
      <w:rFonts w:ascii="Times New Roman" w:hAnsi="Times New Roman" w:cs="Times New Roman"/>
      <w:sz w:val="24"/>
      <w:szCs w:val="24"/>
    </w:rPr>
  </w:style>
  <w:style w:type="character" w:styleId="aff8">
    <w:name w:val="line number"/>
    <w:basedOn w:val="a1"/>
    <w:uiPriority w:val="99"/>
    <w:semiHidden/>
    <w:unhideWhenUsed/>
    <w:rsid w:val="0044094B"/>
    <w:rPr>
      <w:rFonts w:cs="Times New Roman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locked/>
    <w:rsid w:val="0044094B"/>
    <w:rPr>
      <w:rFonts w:cs="Times New Roman"/>
    </w:rPr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uiPriority w:val="99"/>
    <w:rsid w:val="0044094B"/>
    <w:pPr>
      <w:spacing w:after="120" w:line="480" w:lineRule="auto"/>
      <w:ind w:firstLine="0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4094B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094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efault">
    <w:name w:val="Defaul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affc">
    <w:name w:val="Strong"/>
    <w:basedOn w:val="a1"/>
    <w:uiPriority w:val="22"/>
    <w:qFormat/>
    <w:rsid w:val="0044094B"/>
    <w:rPr>
      <w:rFonts w:cs="Times New Roman"/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locked/>
    <w:rsid w:val="0044094B"/>
    <w:rPr>
      <w:rFonts w:ascii="Cambria" w:hAnsi="Cambria" w:cs="Cambria"/>
      <w:color w:val="17365D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rFonts w:cs="Times New Roman"/>
      <w:b/>
    </w:rPr>
  </w:style>
  <w:style w:type="paragraph" w:customStyle="1" w:styleId="Maintext">
    <w:name w:val="Main_tex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00" w:line="360" w:lineRule="auto"/>
      <w:ind w:left="357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4094B"/>
    <w:rPr>
      <w:rFonts w:ascii="Courier New" w:hAnsi="Courier New" w:cs="Courier New"/>
      <w:sz w:val="20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locked/>
    <w:rsid w:val="0044094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rFonts w:cs="Times New Roman"/>
      <w:i/>
      <w:iCs/>
    </w:rPr>
  </w:style>
  <w:style w:type="paragraph" w:styleId="27">
    <w:name w:val="Quote"/>
    <w:basedOn w:val="a0"/>
    <w:next w:val="a0"/>
    <w:link w:val="28"/>
    <w:uiPriority w:val="29"/>
    <w:qFormat/>
    <w:rsid w:val="0044094B"/>
    <w:rPr>
      <w:i/>
      <w:iCs/>
      <w:color w:val="000000"/>
      <w:sz w:val="24"/>
      <w:lang w:eastAsia="ru-RU"/>
    </w:rPr>
  </w:style>
  <w:style w:type="character" w:customStyle="1" w:styleId="28">
    <w:name w:val="Цитата 2 Знак"/>
    <w:basedOn w:val="a1"/>
    <w:link w:val="27"/>
    <w:uiPriority w:val="29"/>
    <w:locked/>
    <w:rsid w:val="0044094B"/>
    <w:rPr>
      <w:rFonts w:eastAsia="Times New Roman" w:cs="Times New Roman"/>
      <w:i/>
      <w:iCs/>
      <w:color w:val="000000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locked/>
    <w:rsid w:val="0044094B"/>
    <w:rPr>
      <w:rFonts w:eastAsia="Times New Roman" w:cs="Times New Roman"/>
      <w:b/>
      <w:bCs/>
      <w:i/>
      <w:iCs/>
      <w:color w:val="4F81BD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rFonts w:cs="Times New Roman"/>
      <w:i/>
      <w:iCs/>
      <w:color w:val="808080"/>
    </w:rPr>
  </w:style>
  <w:style w:type="character" w:styleId="afff7">
    <w:name w:val="Intense Emphasis"/>
    <w:basedOn w:val="a1"/>
    <w:uiPriority w:val="21"/>
    <w:qFormat/>
    <w:rsid w:val="0044094B"/>
    <w:rPr>
      <w:rFonts w:cs="Times New Roman"/>
      <w:b/>
      <w:bCs/>
      <w:i/>
      <w:iCs/>
      <w:color w:val="4F81BD"/>
    </w:rPr>
  </w:style>
  <w:style w:type="character" w:styleId="afff8">
    <w:name w:val="Subtle Reference"/>
    <w:basedOn w:val="a1"/>
    <w:uiPriority w:val="31"/>
    <w:qFormat/>
    <w:rsid w:val="0044094B"/>
    <w:rPr>
      <w:rFonts w:cs="Times New Roman"/>
      <w:smallCaps/>
      <w:color w:val="C0504D"/>
      <w:u w:val="single"/>
    </w:rPr>
  </w:style>
  <w:style w:type="character" w:styleId="afff9">
    <w:name w:val="Intense Reference"/>
    <w:basedOn w:val="a1"/>
    <w:uiPriority w:val="32"/>
    <w:qFormat/>
    <w:rsid w:val="0044094B"/>
    <w:rPr>
      <w:rFonts w:cs="Times New Roman"/>
      <w:b/>
      <w:bCs/>
      <w:smallCaps/>
      <w:color w:val="C0504D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3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uiPriority w:val="99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4"/>
    <w:uiPriority w:val="59"/>
    <w:rsid w:val="0044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locked/>
    <w:rsid w:val="0044094B"/>
    <w:rPr>
      <w:rFonts w:cs="Times New Roman"/>
    </w:rPr>
  </w:style>
  <w:style w:type="paragraph" w:styleId="afffd">
    <w:name w:val="header"/>
    <w:basedOn w:val="a0"/>
    <w:link w:val="1e"/>
    <w:uiPriority w:val="99"/>
    <w:semiHidden/>
    <w:unhideWhenUsed/>
    <w:rsid w:val="007F096A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paragraph" w:styleId="afffe">
    <w:name w:val="footer"/>
    <w:basedOn w:val="a0"/>
    <w:link w:val="1f"/>
    <w:uiPriority w:val="99"/>
    <w:unhideWhenUsed/>
    <w:rsid w:val="007F096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numbering" w:customStyle="1" w:styleId="11">
    <w:name w:val="Импортированный стиль 1"/>
    <w:rsid w:val="002D338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rFonts w:ascii="Times New Roman" w:hAnsi="Times New Roman"/>
      <w:sz w:val="26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2D338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2D3389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character" w:customStyle="1" w:styleId="Heading1Char">
    <w:name w:val="Heading 1 Char"/>
    <w:basedOn w:val="a1"/>
    <w:uiPriority w:val="9"/>
    <w:rsid w:val="0044094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rFonts w:cs="Times New Roman"/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rFonts w:cs="Times New Roman"/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  <w:rPr>
      <w:rFonts w:cs="Times New Roman"/>
    </w:rPr>
  </w:style>
  <w:style w:type="character" w:customStyle="1" w:styleId="FooterChar">
    <w:name w:val="Footer Char"/>
    <w:basedOn w:val="a1"/>
    <w:uiPriority w:val="99"/>
    <w:rsid w:val="0044094B"/>
    <w:rPr>
      <w:rFonts w:cs="Times New Roman"/>
    </w:rPr>
  </w:style>
  <w:style w:type="table" w:customStyle="1" w:styleId="Lined">
    <w:name w:val="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qFormat/>
    <w:rsid w:val="004409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link w:val="2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23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2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4094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4094B"/>
    <w:rPr>
      <w:rFonts w:ascii="Tahoma" w:hAnsi="Tahoma" w:cs="Tahoma"/>
      <w:sz w:val="16"/>
      <w:szCs w:val="16"/>
    </w:rPr>
  </w:style>
  <w:style w:type="paragraph" w:customStyle="1" w:styleId="14">
    <w:name w:val="МР заголовок1"/>
    <w:basedOn w:val="a5"/>
    <w:next w:val="20"/>
    <w:link w:val="15"/>
    <w:qFormat/>
    <w:rsid w:val="0044094B"/>
    <w:pPr>
      <w:keepNext/>
      <w:keepLines/>
      <w:pageBreakBefore/>
      <w:spacing w:after="120"/>
      <w:ind w:left="360" w:hanging="359"/>
      <w:outlineLvl w:val="0"/>
    </w:pPr>
    <w:rPr>
      <w:rFonts w:cs="Times New Roman"/>
      <w:b/>
      <w:sz w:val="32"/>
      <w:szCs w:val="28"/>
    </w:rPr>
  </w:style>
  <w:style w:type="paragraph" w:customStyle="1" w:styleId="20">
    <w:name w:val="МР заголовок2"/>
    <w:basedOn w:val="a5"/>
    <w:next w:val="a0"/>
    <w:link w:val="22"/>
    <w:qFormat/>
    <w:rsid w:val="0044094B"/>
    <w:pPr>
      <w:keepNext/>
      <w:keepLines/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locked/>
    <w:rsid w:val="0044094B"/>
    <w:rPr>
      <w:rFonts w:cs="Times New Roman"/>
    </w:rPr>
  </w:style>
  <w:style w:type="character" w:customStyle="1" w:styleId="15">
    <w:name w:val="МР заголовок1 Знак"/>
    <w:basedOn w:val="a6"/>
    <w:link w:val="14"/>
    <w:locked/>
    <w:rsid w:val="0044094B"/>
    <w:rPr>
      <w:rFonts w:ascii="Times New Roman" w:hAnsi="Times New Roman" w:cs="Times New Roman"/>
      <w:b/>
      <w:sz w:val="32"/>
      <w:szCs w:val="28"/>
      <w:lang w:eastAsia="en-US"/>
    </w:rPr>
  </w:style>
  <w:style w:type="character" w:customStyle="1" w:styleId="22">
    <w:name w:val="МР заголовок2 Знак"/>
    <w:basedOn w:val="a6"/>
    <w:link w:val="20"/>
    <w:locked/>
    <w:rsid w:val="0044094B"/>
    <w:rPr>
      <w:rFonts w:ascii="Times New Roman" w:hAnsi="Times New Roman" w:cs="Times New Roman"/>
      <w:b/>
      <w:sz w:val="28"/>
      <w:szCs w:val="28"/>
      <w:lang w:eastAsia="en-US"/>
    </w:rPr>
  </w:style>
  <w:style w:type="paragraph" w:styleId="a9">
    <w:name w:val="footnote text"/>
    <w:basedOn w:val="a0"/>
    <w:link w:val="aa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rsid w:val="0044094B"/>
    <w:rPr>
      <w:rFonts w:cs="Times New Roman"/>
      <w:vertAlign w:val="superscript"/>
    </w:rPr>
  </w:style>
  <w:style w:type="character" w:customStyle="1" w:styleId="2">
    <w:name w:val="Заголовок 2 Знак"/>
    <w:basedOn w:val="a1"/>
    <w:link w:val="21"/>
    <w:locked/>
    <w:rsid w:val="0044094B"/>
    <w:rPr>
      <w:rFonts w:ascii="Times New Roman" w:hAnsi="Times New Roman" w:cs="Times New Roman"/>
      <w:b/>
      <w:bCs/>
      <w:i/>
      <w:sz w:val="26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locked/>
    <w:rsid w:val="0044094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">
    <w:name w:val="Заголовок 4 Знак"/>
    <w:basedOn w:val="a1"/>
    <w:link w:val="410"/>
    <w:locked/>
    <w:rsid w:val="0044094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">
    <w:name w:val="Заголовок 5 Знак"/>
    <w:basedOn w:val="a1"/>
    <w:link w:val="51"/>
    <w:locked/>
    <w:rsid w:val="0044094B"/>
    <w:rPr>
      <w:rFonts w:ascii="Cambria" w:hAnsi="Cambria" w:cs="Times New Roman"/>
      <w:color w:val="243F60"/>
      <w:sz w:val="24"/>
      <w:szCs w:val="24"/>
    </w:rPr>
  </w:style>
  <w:style w:type="character" w:customStyle="1" w:styleId="6">
    <w:name w:val="Заголовок 6 Знак"/>
    <w:basedOn w:val="a1"/>
    <w:link w:val="61"/>
    <w:locked/>
    <w:rsid w:val="0044094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">
    <w:name w:val="Заголовок 7 Знак"/>
    <w:basedOn w:val="a1"/>
    <w:link w:val="71"/>
    <w:uiPriority w:val="9"/>
    <w:locked/>
    <w:rsid w:val="0044094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">
    <w:name w:val="Заголовок 8 Знак"/>
    <w:basedOn w:val="a1"/>
    <w:link w:val="81"/>
    <w:uiPriority w:val="9"/>
    <w:locked/>
    <w:rsid w:val="0044094B"/>
    <w:rPr>
      <w:rFonts w:ascii="Cambria" w:hAnsi="Cambria" w:cs="Times New Roman"/>
      <w:color w:val="404040"/>
    </w:rPr>
  </w:style>
  <w:style w:type="character" w:customStyle="1" w:styleId="9">
    <w:name w:val="Заголовок 9 Знак"/>
    <w:basedOn w:val="a1"/>
    <w:link w:val="91"/>
    <w:uiPriority w:val="9"/>
    <w:locked/>
    <w:rsid w:val="0044094B"/>
    <w:rPr>
      <w:rFonts w:ascii="Cambria" w:hAnsi="Cambria" w:cs="Times New Roman"/>
      <w:i/>
      <w:iCs/>
      <w:color w:val="404040"/>
    </w:rPr>
  </w:style>
  <w:style w:type="paragraph" w:styleId="ac">
    <w:name w:val="annotation text"/>
    <w:basedOn w:val="a0"/>
    <w:link w:val="ad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Верх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16"/>
    <w:uiPriority w:val="99"/>
    <w:locked/>
    <w:rsid w:val="0044094B"/>
    <w:rPr>
      <w:rFonts w:cs="Times New Roman"/>
    </w:rPr>
  </w:style>
  <w:style w:type="paragraph" w:customStyle="1" w:styleId="17">
    <w:name w:val="Нижний колонтитул1"/>
    <w:basedOn w:val="a0"/>
    <w:link w:val="af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17"/>
    <w:uiPriority w:val="99"/>
    <w:locked/>
    <w:rsid w:val="0044094B"/>
    <w:rPr>
      <w:rFonts w:cs="Times New Roman"/>
    </w:rPr>
  </w:style>
  <w:style w:type="character" w:customStyle="1" w:styleId="Hyperlink0">
    <w:name w:val="Hyperlink.0"/>
    <w:basedOn w:val="a1"/>
    <w:rsid w:val="0044094B"/>
    <w:rPr>
      <w:rFonts w:cs="Times New Roman"/>
      <w:sz w:val="28"/>
      <w:szCs w:val="28"/>
    </w:rPr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locked/>
    <w:rsid w:val="0044094B"/>
    <w:rPr>
      <w:rFonts w:ascii="Times New Roman" w:hAnsi="Times New Roman"/>
      <w:b/>
      <w:sz w:val="32"/>
      <w:lang w:eastAsia="ru-RU"/>
    </w:rPr>
  </w:style>
  <w:style w:type="character" w:styleId="af0">
    <w:name w:val="annotation reference"/>
    <w:basedOn w:val="a1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5"/>
    <w:uiPriority w:val="99"/>
    <w:rsid w:val="0044094B"/>
    <w:pPr>
      <w:numPr>
        <w:numId w:val="27"/>
      </w:numPr>
      <w:spacing w:before="360" w:after="120"/>
      <w:contextualSpacing w:val="0"/>
    </w:pPr>
    <w:rPr>
      <w:rFonts w:cs="Times New Roman"/>
      <w:b/>
      <w:sz w:val="28"/>
      <w:szCs w:val="24"/>
      <w:lang w:eastAsia="ru-RU"/>
    </w:rPr>
  </w:style>
  <w:style w:type="paragraph" w:customStyle="1" w:styleId="10">
    <w:name w:val="1 уровень"/>
    <w:basedOn w:val="a5"/>
    <w:uiPriority w:val="99"/>
    <w:rsid w:val="0044094B"/>
    <w:pPr>
      <w:keepNext/>
      <w:pageBreakBefore/>
      <w:numPr>
        <w:numId w:val="26"/>
      </w:numPr>
      <w:spacing w:before="240" w:after="240"/>
      <w:jc w:val="center"/>
    </w:pPr>
    <w:rPr>
      <w:rFonts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cs="Times New Roman"/>
      <w:b/>
      <w:szCs w:val="24"/>
      <w:lang w:eastAsia="ru-RU"/>
    </w:rPr>
  </w:style>
  <w:style w:type="character" w:styleId="af1">
    <w:name w:val="Hyperlink"/>
    <w:basedOn w:val="a1"/>
    <w:uiPriority w:val="99"/>
    <w:rsid w:val="0044094B"/>
    <w:rPr>
      <w:rFonts w:cs="Times New Roman"/>
      <w:color w:val="0000FF"/>
      <w:u w:val="single"/>
    </w:rPr>
  </w:style>
  <w:style w:type="paragraph" w:customStyle="1" w:styleId="af2">
    <w:name w:val="приложение"/>
    <w:basedOn w:val="a0"/>
    <w:uiPriority w:val="99"/>
    <w:rsid w:val="0044094B"/>
    <w:pPr>
      <w:spacing w:before="120" w:after="120"/>
      <w:jc w:val="center"/>
    </w:pPr>
    <w:rPr>
      <w:rFonts w:cs="Times New Roman"/>
      <w:b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rsid w:val="0044094B"/>
    <w:rPr>
      <w:rFonts w:cs="Times New Roman"/>
      <w:color w:val="800080"/>
      <w:u w:val="single"/>
    </w:rPr>
  </w:style>
  <w:style w:type="table" w:styleId="af4">
    <w:name w:val="Table Grid"/>
    <w:basedOn w:val="a2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Шапка таблицы"/>
    <w:basedOn w:val="a0"/>
    <w:link w:val="af6"/>
    <w:rsid w:val="0044094B"/>
    <w:pPr>
      <w:keepNext/>
      <w:spacing w:before="60" w:after="80"/>
    </w:pPr>
    <w:rPr>
      <w:rFonts w:cs="Times New Roman"/>
      <w:b/>
      <w:bCs/>
      <w:sz w:val="20"/>
      <w:szCs w:val="18"/>
      <w:lang w:eastAsia="ru-RU"/>
    </w:rPr>
  </w:style>
  <w:style w:type="paragraph" w:styleId="af7">
    <w:name w:val="caption"/>
    <w:basedOn w:val="a0"/>
    <w:next w:val="a0"/>
    <w:uiPriority w:val="35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8">
    <w:name w:val="Отчет"/>
    <w:basedOn w:val="a0"/>
    <w:link w:val="af9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9">
    <w:name w:val="Отчет Знак"/>
    <w:link w:val="af8"/>
    <w:uiPriority w:val="99"/>
    <w:locked/>
    <w:rsid w:val="0044094B"/>
    <w:rPr>
      <w:rFonts w:ascii="Times New Roman" w:hAnsi="Times New Roman"/>
      <w:sz w:val="20"/>
      <w:lang w:eastAsia="ru-RU"/>
    </w:rPr>
  </w:style>
  <w:style w:type="paragraph" w:customStyle="1" w:styleId="1">
    <w:name w:val="Список 1"/>
    <w:basedOn w:val="a0"/>
    <w:link w:val="1b"/>
    <w:uiPriority w:val="99"/>
    <w:rsid w:val="0044094B"/>
    <w:pPr>
      <w:numPr>
        <w:numId w:val="2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"/>
    <w:uiPriority w:val="99"/>
    <w:locked/>
    <w:rsid w:val="0044094B"/>
    <w:rPr>
      <w:rFonts w:ascii="Times New Roman" w:hAnsi="Times New Roman" w:cs="Times New Roman"/>
      <w:sz w:val="28"/>
    </w:rPr>
  </w:style>
  <w:style w:type="table" w:customStyle="1" w:styleId="1c">
    <w:name w:val="Сетка таблицы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subject"/>
    <w:basedOn w:val="ac"/>
    <w:next w:val="ac"/>
    <w:link w:val="afb"/>
    <w:uiPriority w:val="99"/>
    <w:semiHidden/>
    <w:rsid w:val="0044094B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44094B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по ГОСТ"/>
    <w:basedOn w:val="a0"/>
    <w:link w:val="afd"/>
    <w:qFormat/>
    <w:rsid w:val="0044094B"/>
    <w:pPr>
      <w:keepNext/>
      <w:spacing w:line="36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character" w:customStyle="1" w:styleId="afd">
    <w:name w:val="Текст по ГОСТ Знак"/>
    <w:link w:val="afc"/>
    <w:locked/>
    <w:rsid w:val="0044094B"/>
    <w:rPr>
      <w:rFonts w:ascii="Times New Roman" w:hAnsi="Times New Roman"/>
      <w:color w:val="000000"/>
      <w:sz w:val="24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44094B"/>
    <w:rPr>
      <w:rFonts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44094B"/>
    <w:rPr>
      <w:rFonts w:cs="Times New Roman"/>
      <w:vertAlign w:val="superscript"/>
    </w:rPr>
  </w:style>
  <w:style w:type="character" w:customStyle="1" w:styleId="af6">
    <w:name w:val="Шапка таблицы Знак"/>
    <w:link w:val="af5"/>
    <w:locked/>
    <w:rsid w:val="0044094B"/>
    <w:rPr>
      <w:rFonts w:ascii="Times New Roman" w:hAnsi="Times New Roman"/>
      <w:b/>
      <w:sz w:val="18"/>
      <w:lang w:eastAsia="ru-RU"/>
    </w:rPr>
  </w:style>
  <w:style w:type="paragraph" w:styleId="aff1">
    <w:name w:val="Revision"/>
    <w:hidden/>
    <w:uiPriority w:val="99"/>
    <w:semiHidden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character" w:styleId="aff3">
    <w:name w:val="Book Title"/>
    <w:basedOn w:val="a1"/>
    <w:uiPriority w:val="33"/>
    <w:qFormat/>
    <w:rsid w:val="0044094B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cs="Times New Roman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cs="Times New Roman"/>
      <w:szCs w:val="24"/>
      <w:lang w:eastAsia="ru-RU"/>
    </w:rPr>
  </w:style>
  <w:style w:type="table" w:customStyle="1" w:styleId="30">
    <w:name w:val="Сетка таблицы3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0"/>
    <w:link w:val="aff5"/>
    <w:uiPriority w:val="99"/>
    <w:semiHidden/>
    <w:unhideWhenUsed/>
    <w:rsid w:val="0044094B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44094B"/>
    <w:rPr>
      <w:rFonts w:ascii="Tahoma" w:hAnsi="Tahoma" w:cs="Tahoma"/>
      <w:sz w:val="16"/>
      <w:szCs w:val="16"/>
      <w:lang w:eastAsia="ru-RU"/>
    </w:rPr>
  </w:style>
  <w:style w:type="table" w:customStyle="1" w:styleId="40">
    <w:name w:val="Сетка таблицы4"/>
    <w:basedOn w:val="a2"/>
    <w:next w:val="af4"/>
    <w:uiPriority w:val="9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50">
    <w:name w:val="Сетка таблицы5"/>
    <w:basedOn w:val="a2"/>
    <w:next w:val="af4"/>
    <w:uiPriority w:val="59"/>
    <w:rsid w:val="004409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-mail Signature"/>
    <w:basedOn w:val="a0"/>
    <w:link w:val="aff7"/>
    <w:uiPriority w:val="99"/>
    <w:rsid w:val="0044094B"/>
    <w:pPr>
      <w:tabs>
        <w:tab w:val="left" w:pos="709"/>
      </w:tabs>
      <w:spacing w:after="120"/>
      <w:ind w:left="-413" w:hanging="719"/>
      <w:jc w:val="both"/>
    </w:pPr>
    <w:rPr>
      <w:rFonts w:cs="Times New Roman"/>
      <w:sz w:val="24"/>
      <w:szCs w:val="24"/>
    </w:rPr>
  </w:style>
  <w:style w:type="character" w:customStyle="1" w:styleId="aff7">
    <w:name w:val="Электронная подпись Знак"/>
    <w:basedOn w:val="a1"/>
    <w:link w:val="aff6"/>
    <w:uiPriority w:val="99"/>
    <w:locked/>
    <w:rsid w:val="0044094B"/>
    <w:rPr>
      <w:rFonts w:ascii="Times New Roman" w:hAnsi="Times New Roman" w:cs="Times New Roman"/>
      <w:sz w:val="24"/>
      <w:szCs w:val="24"/>
    </w:rPr>
  </w:style>
  <w:style w:type="character" w:styleId="aff8">
    <w:name w:val="line number"/>
    <w:basedOn w:val="a1"/>
    <w:uiPriority w:val="99"/>
    <w:semiHidden/>
    <w:unhideWhenUsed/>
    <w:rsid w:val="0044094B"/>
    <w:rPr>
      <w:rFonts w:cs="Times New Roman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locked/>
    <w:rsid w:val="0044094B"/>
    <w:rPr>
      <w:rFonts w:cs="Times New Roman"/>
    </w:rPr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uiPriority w:val="99"/>
    <w:rsid w:val="0044094B"/>
    <w:pPr>
      <w:spacing w:after="120" w:line="480" w:lineRule="auto"/>
      <w:ind w:firstLine="0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4094B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094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efault">
    <w:name w:val="Defaul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affc">
    <w:name w:val="Strong"/>
    <w:basedOn w:val="a1"/>
    <w:uiPriority w:val="22"/>
    <w:qFormat/>
    <w:rsid w:val="0044094B"/>
    <w:rPr>
      <w:rFonts w:cs="Times New Roman"/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locked/>
    <w:rsid w:val="0044094B"/>
    <w:rPr>
      <w:rFonts w:ascii="Cambria" w:hAnsi="Cambria" w:cs="Cambria"/>
      <w:color w:val="17365D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rFonts w:cs="Times New Roman"/>
      <w:b/>
    </w:rPr>
  </w:style>
  <w:style w:type="paragraph" w:customStyle="1" w:styleId="Maintext">
    <w:name w:val="Main_tex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00" w:line="360" w:lineRule="auto"/>
      <w:ind w:left="357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4094B"/>
    <w:rPr>
      <w:rFonts w:ascii="Courier New" w:hAnsi="Courier New" w:cs="Courier New"/>
      <w:sz w:val="20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locked/>
    <w:rsid w:val="0044094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rFonts w:cs="Times New Roman"/>
      <w:i/>
      <w:iCs/>
    </w:rPr>
  </w:style>
  <w:style w:type="paragraph" w:styleId="27">
    <w:name w:val="Quote"/>
    <w:basedOn w:val="a0"/>
    <w:next w:val="a0"/>
    <w:link w:val="28"/>
    <w:uiPriority w:val="29"/>
    <w:qFormat/>
    <w:rsid w:val="0044094B"/>
    <w:rPr>
      <w:i/>
      <w:iCs/>
      <w:color w:val="000000"/>
      <w:sz w:val="24"/>
      <w:lang w:eastAsia="ru-RU"/>
    </w:rPr>
  </w:style>
  <w:style w:type="character" w:customStyle="1" w:styleId="28">
    <w:name w:val="Цитата 2 Знак"/>
    <w:basedOn w:val="a1"/>
    <w:link w:val="27"/>
    <w:uiPriority w:val="29"/>
    <w:locked/>
    <w:rsid w:val="0044094B"/>
    <w:rPr>
      <w:rFonts w:eastAsia="Times New Roman" w:cs="Times New Roman"/>
      <w:i/>
      <w:iCs/>
      <w:color w:val="000000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locked/>
    <w:rsid w:val="0044094B"/>
    <w:rPr>
      <w:rFonts w:eastAsia="Times New Roman" w:cs="Times New Roman"/>
      <w:b/>
      <w:bCs/>
      <w:i/>
      <w:iCs/>
      <w:color w:val="4F81BD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rFonts w:cs="Times New Roman"/>
      <w:i/>
      <w:iCs/>
      <w:color w:val="808080"/>
    </w:rPr>
  </w:style>
  <w:style w:type="character" w:styleId="afff7">
    <w:name w:val="Intense Emphasis"/>
    <w:basedOn w:val="a1"/>
    <w:uiPriority w:val="21"/>
    <w:qFormat/>
    <w:rsid w:val="0044094B"/>
    <w:rPr>
      <w:rFonts w:cs="Times New Roman"/>
      <w:b/>
      <w:bCs/>
      <w:i/>
      <w:iCs/>
      <w:color w:val="4F81BD"/>
    </w:rPr>
  </w:style>
  <w:style w:type="character" w:styleId="afff8">
    <w:name w:val="Subtle Reference"/>
    <w:basedOn w:val="a1"/>
    <w:uiPriority w:val="31"/>
    <w:qFormat/>
    <w:rsid w:val="0044094B"/>
    <w:rPr>
      <w:rFonts w:cs="Times New Roman"/>
      <w:smallCaps/>
      <w:color w:val="C0504D"/>
      <w:u w:val="single"/>
    </w:rPr>
  </w:style>
  <w:style w:type="character" w:styleId="afff9">
    <w:name w:val="Intense Reference"/>
    <w:basedOn w:val="a1"/>
    <w:uiPriority w:val="32"/>
    <w:qFormat/>
    <w:rsid w:val="0044094B"/>
    <w:rPr>
      <w:rFonts w:cs="Times New Roman"/>
      <w:b/>
      <w:bCs/>
      <w:smallCaps/>
      <w:color w:val="C0504D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3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uiPriority w:val="99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4"/>
    <w:uiPriority w:val="59"/>
    <w:rsid w:val="0044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locked/>
    <w:rsid w:val="0044094B"/>
    <w:rPr>
      <w:rFonts w:cs="Times New Roman"/>
    </w:rPr>
  </w:style>
  <w:style w:type="paragraph" w:styleId="afffd">
    <w:name w:val="header"/>
    <w:basedOn w:val="a0"/>
    <w:link w:val="1e"/>
    <w:uiPriority w:val="99"/>
    <w:semiHidden/>
    <w:unhideWhenUsed/>
    <w:rsid w:val="007F096A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paragraph" w:styleId="afffe">
    <w:name w:val="footer"/>
    <w:basedOn w:val="a0"/>
    <w:link w:val="1f"/>
    <w:uiPriority w:val="99"/>
    <w:unhideWhenUsed/>
    <w:rsid w:val="007F096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numbering" w:customStyle="1" w:styleId="11">
    <w:name w:val="Импортированный стиль 1"/>
    <w:rsid w:val="002D338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C4FE-CF9B-4BA5-AB8D-7EB56A25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188</cp:revision>
  <dcterms:created xsi:type="dcterms:W3CDTF">2022-04-14T12:07:00Z</dcterms:created>
  <dcterms:modified xsi:type="dcterms:W3CDTF">2023-01-13T12:39:00Z</dcterms:modified>
</cp:coreProperties>
</file>