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294"/>
        <w:gridCol w:w="3799"/>
        <w:gridCol w:w="4427"/>
        <w:gridCol w:w="4217"/>
      </w:tblGrid>
      <w:tr w:rsidR="002A5B50" w14:paraId="269B7816" w14:textId="77777777" w:rsidTr="00B47B57">
        <w:tc>
          <w:tcPr>
            <w:tcW w:w="2294" w:type="dxa"/>
          </w:tcPr>
          <w:p w14:paraId="2404DF0E" w14:textId="77777777" w:rsidR="002A5B50" w:rsidRPr="002A5B50" w:rsidRDefault="002A5B50" w:rsidP="002A5B50">
            <w:pPr>
              <w:pStyle w:val="TableParagraph"/>
              <w:ind w:right="383"/>
              <w:rPr>
                <w:b/>
                <w:sz w:val="28"/>
              </w:rPr>
            </w:pPr>
            <w:r w:rsidRPr="002A5B50">
              <w:rPr>
                <w:b/>
                <w:sz w:val="28"/>
              </w:rPr>
              <w:t>Этапы выполнения</w:t>
            </w:r>
          </w:p>
          <w:p w14:paraId="33A29C13" w14:textId="69EDDFAB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b/>
                <w:sz w:val="28"/>
              </w:rPr>
              <w:t>проекта</w:t>
            </w:r>
          </w:p>
        </w:tc>
        <w:tc>
          <w:tcPr>
            <w:tcW w:w="3799" w:type="dxa"/>
          </w:tcPr>
          <w:p w14:paraId="004A48B7" w14:textId="65AA9D2D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b/>
                <w:sz w:val="28"/>
              </w:rPr>
              <w:t>Цели и задачи</w:t>
            </w:r>
          </w:p>
        </w:tc>
        <w:tc>
          <w:tcPr>
            <w:tcW w:w="4427" w:type="dxa"/>
          </w:tcPr>
          <w:p w14:paraId="3CD456B8" w14:textId="5D5CC36D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217" w:type="dxa"/>
          </w:tcPr>
          <w:p w14:paraId="390F9A33" w14:textId="4AC22502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b/>
                <w:sz w:val="28"/>
              </w:rPr>
              <w:t>Деятельность ученика</w:t>
            </w:r>
          </w:p>
        </w:tc>
      </w:tr>
      <w:tr w:rsidR="002A5B50" w14:paraId="111B8A87" w14:textId="77777777" w:rsidTr="00B47B57">
        <w:tc>
          <w:tcPr>
            <w:tcW w:w="2294" w:type="dxa"/>
          </w:tcPr>
          <w:p w14:paraId="20D3CF44" w14:textId="4BC88200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Мотивационно- целевой</w:t>
            </w:r>
          </w:p>
        </w:tc>
        <w:tc>
          <w:tcPr>
            <w:tcW w:w="3799" w:type="dxa"/>
          </w:tcPr>
          <w:p w14:paraId="66302452" w14:textId="77777777" w:rsidR="002A5B50" w:rsidRPr="002A5B50" w:rsidRDefault="002A5B50" w:rsidP="002A5B50">
            <w:pPr>
              <w:pStyle w:val="TableParagraph"/>
              <w:ind w:right="889"/>
              <w:rPr>
                <w:sz w:val="28"/>
              </w:rPr>
            </w:pPr>
            <w:r w:rsidRPr="002A5B50">
              <w:rPr>
                <w:i/>
                <w:sz w:val="28"/>
              </w:rPr>
              <w:t xml:space="preserve">Цель – </w:t>
            </w:r>
            <w:r w:rsidRPr="002A5B50">
              <w:rPr>
                <w:sz w:val="28"/>
              </w:rPr>
              <w:t>подготовка учащихся к проектной деятельности.</w:t>
            </w:r>
          </w:p>
          <w:p w14:paraId="5FEE5453" w14:textId="77777777" w:rsidR="002A5B50" w:rsidRPr="002A5B50" w:rsidRDefault="002A5B50" w:rsidP="002A5B50">
            <w:pPr>
              <w:pStyle w:val="TableParagraph"/>
              <w:spacing w:line="321" w:lineRule="exact"/>
              <w:rPr>
                <w:i/>
                <w:sz w:val="28"/>
              </w:rPr>
            </w:pPr>
            <w:r w:rsidRPr="002A5B50">
              <w:rPr>
                <w:i/>
                <w:sz w:val="28"/>
              </w:rPr>
              <w:t>Задачи:</w:t>
            </w:r>
          </w:p>
          <w:p w14:paraId="5525DBA1" w14:textId="77777777" w:rsidR="002A5B50" w:rsidRPr="002A5B50" w:rsidRDefault="002A5B50" w:rsidP="002A5B50">
            <w:pPr>
              <w:pStyle w:val="TableParagraph"/>
              <w:ind w:right="574"/>
              <w:rPr>
                <w:sz w:val="28"/>
              </w:rPr>
            </w:pPr>
            <w:r w:rsidRPr="002A5B50">
              <w:rPr>
                <w:sz w:val="28"/>
              </w:rPr>
              <w:t>– определение проблемы, темы и целей проекта в ходе совместной деятельности педагога и</w:t>
            </w:r>
          </w:p>
          <w:p w14:paraId="78C31B39" w14:textId="28678369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обучающихся;</w:t>
            </w:r>
          </w:p>
        </w:tc>
        <w:tc>
          <w:tcPr>
            <w:tcW w:w="4427" w:type="dxa"/>
          </w:tcPr>
          <w:p w14:paraId="26291768" w14:textId="77777777" w:rsidR="002A5B50" w:rsidRPr="002A5B50" w:rsidRDefault="002A5B50" w:rsidP="002A5B50">
            <w:pPr>
              <w:pStyle w:val="TableParagraph"/>
              <w:ind w:left="143" w:right="1554"/>
              <w:rPr>
                <w:sz w:val="28"/>
              </w:rPr>
            </w:pPr>
            <w:r w:rsidRPr="002A5B50">
              <w:rPr>
                <w:sz w:val="28"/>
              </w:rPr>
              <w:t>Отбирает возможные темы и предлагает их учащимся. Побуждает у учащихся интерес к теме проекта.</w:t>
            </w:r>
          </w:p>
          <w:p w14:paraId="1173B678" w14:textId="77777777" w:rsidR="002A5B50" w:rsidRPr="002A5B50" w:rsidRDefault="002A5B50" w:rsidP="002A5B50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 w:rsidRPr="002A5B50">
              <w:rPr>
                <w:sz w:val="28"/>
              </w:rPr>
              <w:t>Помогает сформулировать:</w:t>
            </w:r>
          </w:p>
          <w:p w14:paraId="1F2BCA39" w14:textId="77777777" w:rsidR="002A5B50" w:rsidRPr="002A5B50" w:rsidRDefault="002A5B50" w:rsidP="002A5B5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hanging="169"/>
              <w:rPr>
                <w:sz w:val="28"/>
              </w:rPr>
            </w:pPr>
            <w:r w:rsidRPr="002A5B50">
              <w:rPr>
                <w:sz w:val="28"/>
              </w:rPr>
              <w:t>проблему</w:t>
            </w:r>
            <w:r w:rsidRPr="002A5B50">
              <w:rPr>
                <w:spacing w:val="-5"/>
                <w:sz w:val="28"/>
              </w:rPr>
              <w:t xml:space="preserve"> </w:t>
            </w:r>
            <w:r w:rsidRPr="002A5B50">
              <w:rPr>
                <w:sz w:val="28"/>
              </w:rPr>
              <w:t>проекта;</w:t>
            </w:r>
          </w:p>
          <w:p w14:paraId="6DF9C21F" w14:textId="77777777" w:rsidR="002A5B50" w:rsidRPr="002A5B50" w:rsidRDefault="002A5B50" w:rsidP="002A5B5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hanging="169"/>
              <w:rPr>
                <w:sz w:val="28"/>
              </w:rPr>
            </w:pPr>
            <w:r w:rsidRPr="002A5B50">
              <w:rPr>
                <w:sz w:val="28"/>
              </w:rPr>
              <w:t>сюжетную</w:t>
            </w:r>
            <w:r w:rsidRPr="002A5B50">
              <w:rPr>
                <w:spacing w:val="-2"/>
                <w:sz w:val="28"/>
              </w:rPr>
              <w:t xml:space="preserve"> </w:t>
            </w:r>
            <w:r w:rsidRPr="002A5B50">
              <w:rPr>
                <w:sz w:val="28"/>
              </w:rPr>
              <w:t>ситуацию;</w:t>
            </w:r>
          </w:p>
          <w:p w14:paraId="2199222A" w14:textId="77777777" w:rsidR="002A5B50" w:rsidRPr="002A5B50" w:rsidRDefault="002A5B50" w:rsidP="002A5B50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322" w:lineRule="exact"/>
              <w:ind w:left="414" w:hanging="239"/>
              <w:rPr>
                <w:sz w:val="28"/>
              </w:rPr>
            </w:pPr>
            <w:r w:rsidRPr="002A5B50">
              <w:rPr>
                <w:sz w:val="28"/>
              </w:rPr>
              <w:t>цель и</w:t>
            </w:r>
            <w:r w:rsidRPr="002A5B50">
              <w:rPr>
                <w:spacing w:val="-2"/>
                <w:sz w:val="28"/>
              </w:rPr>
              <w:t xml:space="preserve"> </w:t>
            </w:r>
            <w:r w:rsidRPr="002A5B50">
              <w:rPr>
                <w:sz w:val="28"/>
              </w:rPr>
              <w:t>задачи.</w:t>
            </w:r>
          </w:p>
          <w:p w14:paraId="0AC06553" w14:textId="77777777" w:rsidR="002A5B50" w:rsidRPr="002A5B50" w:rsidRDefault="002A5B50" w:rsidP="002A5B50">
            <w:pPr>
              <w:pStyle w:val="TableParagraph"/>
              <w:ind w:left="179" w:right="226" w:hanging="3"/>
              <w:rPr>
                <w:sz w:val="28"/>
              </w:rPr>
            </w:pPr>
            <w:r w:rsidRPr="002A5B50">
              <w:rPr>
                <w:sz w:val="28"/>
              </w:rPr>
              <w:t>Мотивирует учащихся к обсуждению, созданию проекта. Организует поиск учащимися оптимального способа достижения поставленных целей проекта.</w:t>
            </w:r>
          </w:p>
          <w:p w14:paraId="11FBE03F" w14:textId="77777777" w:rsidR="002A5B50" w:rsidRPr="002A5B50" w:rsidRDefault="002A5B50" w:rsidP="002A5B50">
            <w:pPr>
              <w:pStyle w:val="TableParagraph"/>
              <w:spacing w:line="321" w:lineRule="exact"/>
              <w:ind w:left="179"/>
              <w:rPr>
                <w:sz w:val="28"/>
              </w:rPr>
            </w:pPr>
            <w:r w:rsidRPr="002A5B50">
              <w:rPr>
                <w:sz w:val="28"/>
              </w:rPr>
              <w:t>Помогает в анализе и синтезе, наблюдает, контролирует.</w:t>
            </w:r>
          </w:p>
          <w:p w14:paraId="06D6821E" w14:textId="77777777" w:rsidR="002A5B50" w:rsidRPr="002A5B50" w:rsidRDefault="002A5B50" w:rsidP="002A5B50">
            <w:pPr>
              <w:pStyle w:val="TableParagraph"/>
              <w:ind w:left="176" w:right="944"/>
              <w:rPr>
                <w:sz w:val="28"/>
              </w:rPr>
            </w:pPr>
            <w:r w:rsidRPr="002A5B50">
              <w:rPr>
                <w:sz w:val="28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14:paraId="6FF84A66" w14:textId="6E4A7956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Формирует необходимые специфические умения и навыки.</w:t>
            </w:r>
          </w:p>
        </w:tc>
        <w:tc>
          <w:tcPr>
            <w:tcW w:w="4217" w:type="dxa"/>
          </w:tcPr>
          <w:p w14:paraId="3A1DBA2D" w14:textId="77777777" w:rsidR="002A5B50" w:rsidRPr="002A5B50" w:rsidRDefault="002A5B50" w:rsidP="002A5B50">
            <w:pPr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Обсуждает тему.</w:t>
            </w:r>
          </w:p>
          <w:p w14:paraId="217C1369" w14:textId="77777777" w:rsidR="002A5B50" w:rsidRPr="002A5B50" w:rsidRDefault="002A5B50" w:rsidP="002A5B50">
            <w:pPr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- определяет свои потребности.</w:t>
            </w:r>
          </w:p>
          <w:p w14:paraId="30016C6D" w14:textId="77777777" w:rsidR="002A5B50" w:rsidRPr="002A5B50" w:rsidRDefault="002A5B50" w:rsidP="002A5B50">
            <w:pPr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- самостоятельно принимает решение по поводу темы проекта и аргументирует свой выбор.</w:t>
            </w:r>
          </w:p>
          <w:p w14:paraId="41A95DCD" w14:textId="77777777" w:rsidR="002A5B50" w:rsidRPr="002A5B50" w:rsidRDefault="002A5B50" w:rsidP="002A5B50">
            <w:pPr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- ищет противоречия, формулирует (возможно, с помощью учителя) проблему.</w:t>
            </w:r>
          </w:p>
          <w:p w14:paraId="198050E6" w14:textId="77777777" w:rsidR="002A5B50" w:rsidRPr="002A5B50" w:rsidRDefault="002A5B50" w:rsidP="002A5B50">
            <w:pPr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- формулирует (индивидуально или в результате обсуждения с учителем) цель проекта.</w:t>
            </w:r>
          </w:p>
          <w:p w14:paraId="6AAC4FB5" w14:textId="77777777" w:rsidR="002A5B50" w:rsidRPr="002A5B50" w:rsidRDefault="002A5B50" w:rsidP="002A5B50">
            <w:pPr>
              <w:pStyle w:val="TableParagraph"/>
              <w:ind w:left="143" w:right="1554"/>
              <w:rPr>
                <w:sz w:val="28"/>
              </w:rPr>
            </w:pPr>
          </w:p>
          <w:p w14:paraId="234B0C17" w14:textId="77777777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</w:p>
        </w:tc>
      </w:tr>
      <w:tr w:rsidR="002A5B50" w14:paraId="7E22D8D3" w14:textId="77777777" w:rsidTr="00B47B57">
        <w:tc>
          <w:tcPr>
            <w:tcW w:w="2294" w:type="dxa"/>
          </w:tcPr>
          <w:p w14:paraId="0947E459" w14:textId="15DEA5CD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Планирование деятельности</w:t>
            </w:r>
          </w:p>
        </w:tc>
        <w:tc>
          <w:tcPr>
            <w:tcW w:w="3799" w:type="dxa"/>
          </w:tcPr>
          <w:p w14:paraId="198B79E0" w14:textId="77777777" w:rsidR="002A5B50" w:rsidRPr="002A5B50" w:rsidRDefault="002A5B50" w:rsidP="002A5B50">
            <w:pPr>
              <w:pStyle w:val="TableParagraph"/>
              <w:ind w:right="336"/>
              <w:rPr>
                <w:sz w:val="28"/>
              </w:rPr>
            </w:pPr>
            <w:r w:rsidRPr="002A5B50">
              <w:rPr>
                <w:i/>
                <w:sz w:val="28"/>
              </w:rPr>
              <w:t xml:space="preserve">Цель – </w:t>
            </w:r>
            <w:r w:rsidRPr="002A5B50">
              <w:rPr>
                <w:sz w:val="28"/>
              </w:rPr>
              <w:t xml:space="preserve">пооперационная разработка проекта с </w:t>
            </w:r>
            <w:r w:rsidRPr="002A5B50">
              <w:rPr>
                <w:sz w:val="28"/>
              </w:rPr>
              <w:lastRenderedPageBreak/>
              <w:t>указанием перечня</w:t>
            </w:r>
          </w:p>
          <w:p w14:paraId="16CF3608" w14:textId="77777777" w:rsidR="002A5B50" w:rsidRPr="002A5B50" w:rsidRDefault="002A5B50" w:rsidP="002A5B50">
            <w:pPr>
              <w:pStyle w:val="TableParagraph"/>
              <w:spacing w:line="242" w:lineRule="auto"/>
              <w:ind w:right="152"/>
              <w:rPr>
                <w:sz w:val="28"/>
              </w:rPr>
            </w:pPr>
            <w:r w:rsidRPr="002A5B50">
              <w:rPr>
                <w:sz w:val="28"/>
              </w:rPr>
              <w:t>конкретных действий и результатов, сроков исполнения.</w:t>
            </w:r>
          </w:p>
          <w:p w14:paraId="26589877" w14:textId="77777777" w:rsidR="002A5B50" w:rsidRPr="002A5B50" w:rsidRDefault="002A5B50" w:rsidP="002A5B50">
            <w:pPr>
              <w:pStyle w:val="TableParagraph"/>
              <w:spacing w:line="317" w:lineRule="exact"/>
              <w:rPr>
                <w:i/>
                <w:sz w:val="28"/>
              </w:rPr>
            </w:pPr>
            <w:r w:rsidRPr="002A5B50">
              <w:rPr>
                <w:i/>
                <w:sz w:val="28"/>
              </w:rPr>
              <w:t>Задачи:</w:t>
            </w:r>
          </w:p>
          <w:p w14:paraId="2FDDD29E" w14:textId="77777777" w:rsidR="002A5B50" w:rsidRPr="002A5B50" w:rsidRDefault="002A5B50" w:rsidP="002A5B50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right="839" w:firstLine="0"/>
              <w:rPr>
                <w:sz w:val="28"/>
              </w:rPr>
            </w:pPr>
            <w:r w:rsidRPr="002A5B50">
              <w:rPr>
                <w:sz w:val="28"/>
              </w:rPr>
              <w:t>определение источников информации, способов сбора</w:t>
            </w:r>
            <w:r w:rsidRPr="002A5B50">
              <w:rPr>
                <w:spacing w:val="-13"/>
                <w:sz w:val="28"/>
              </w:rPr>
              <w:t xml:space="preserve"> </w:t>
            </w:r>
            <w:r w:rsidRPr="002A5B50">
              <w:rPr>
                <w:sz w:val="28"/>
              </w:rPr>
              <w:t>и</w:t>
            </w:r>
          </w:p>
          <w:p w14:paraId="6BE5B284" w14:textId="77777777" w:rsidR="002A5B50" w:rsidRPr="002A5B50" w:rsidRDefault="002A5B50" w:rsidP="002A5B50">
            <w:pPr>
              <w:pStyle w:val="TableParagraph"/>
              <w:ind w:right="168"/>
              <w:rPr>
                <w:sz w:val="28"/>
              </w:rPr>
            </w:pPr>
            <w:r w:rsidRPr="002A5B50">
              <w:rPr>
                <w:sz w:val="28"/>
              </w:rPr>
              <w:t>анализа информации, вида продукта и возможных форм презентации</w:t>
            </w:r>
          </w:p>
          <w:p w14:paraId="65FE57DB" w14:textId="77777777" w:rsidR="002A5B50" w:rsidRPr="002A5B50" w:rsidRDefault="002A5B50" w:rsidP="002A5B50">
            <w:pPr>
              <w:pStyle w:val="TableParagraph"/>
              <w:ind w:right="1144"/>
              <w:rPr>
                <w:sz w:val="28"/>
              </w:rPr>
            </w:pPr>
            <w:r w:rsidRPr="002A5B50">
              <w:rPr>
                <w:sz w:val="28"/>
              </w:rPr>
              <w:t>результатов проекта, сроков презентации;</w:t>
            </w:r>
          </w:p>
          <w:p w14:paraId="697D4798" w14:textId="77777777" w:rsidR="002A5B50" w:rsidRPr="002A5B50" w:rsidRDefault="002A5B50" w:rsidP="002A5B50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1" w:lineRule="exact"/>
              <w:ind w:left="318"/>
              <w:rPr>
                <w:sz w:val="28"/>
              </w:rPr>
            </w:pPr>
            <w:r w:rsidRPr="002A5B50">
              <w:rPr>
                <w:sz w:val="28"/>
              </w:rPr>
              <w:t>установление процедур</w:t>
            </w:r>
            <w:r w:rsidRPr="002A5B50">
              <w:rPr>
                <w:spacing w:val="-1"/>
                <w:sz w:val="28"/>
              </w:rPr>
              <w:t xml:space="preserve"> </w:t>
            </w:r>
            <w:r w:rsidRPr="002A5B50">
              <w:rPr>
                <w:sz w:val="28"/>
              </w:rPr>
              <w:t>и</w:t>
            </w:r>
          </w:p>
          <w:p w14:paraId="260FD7F7" w14:textId="063086A9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критериев оценки результатов и процесса;</w:t>
            </w:r>
          </w:p>
        </w:tc>
        <w:tc>
          <w:tcPr>
            <w:tcW w:w="4427" w:type="dxa"/>
          </w:tcPr>
          <w:p w14:paraId="0EAABF37" w14:textId="77777777" w:rsidR="002A5B50" w:rsidRPr="002A5B50" w:rsidRDefault="002A5B50" w:rsidP="002A5B50">
            <w:pPr>
              <w:pStyle w:val="TableParagraph"/>
              <w:ind w:left="179" w:right="1140"/>
              <w:rPr>
                <w:sz w:val="28"/>
              </w:rPr>
            </w:pPr>
            <w:r w:rsidRPr="002A5B50">
              <w:rPr>
                <w:sz w:val="28"/>
              </w:rPr>
              <w:lastRenderedPageBreak/>
              <w:t xml:space="preserve">Направляет процесс поиска информации </w:t>
            </w:r>
            <w:r w:rsidRPr="002A5B50">
              <w:rPr>
                <w:sz w:val="28"/>
              </w:rPr>
              <w:lastRenderedPageBreak/>
              <w:t>учащимися (при необходимости помогает определить круг источников информации, рекомендует экспертов).</w:t>
            </w:r>
          </w:p>
          <w:p w14:paraId="47764ED6" w14:textId="77777777" w:rsidR="002A5B50" w:rsidRPr="002A5B50" w:rsidRDefault="002A5B50" w:rsidP="002A5B50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 w:rsidRPr="002A5B50">
              <w:rPr>
                <w:sz w:val="28"/>
              </w:rPr>
              <w:t>Предлагает учащимся:</w:t>
            </w:r>
          </w:p>
          <w:p w14:paraId="20BB47E1" w14:textId="77777777" w:rsidR="002A5B50" w:rsidRPr="002A5B50" w:rsidRDefault="002A5B50" w:rsidP="002A5B50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702" w:firstLine="0"/>
              <w:rPr>
                <w:sz w:val="28"/>
              </w:rPr>
            </w:pPr>
            <w:r w:rsidRPr="002A5B50">
              <w:rPr>
                <w:sz w:val="28"/>
              </w:rPr>
              <w:t>различные варианты и способы хранения и</w:t>
            </w:r>
            <w:r w:rsidRPr="002A5B50">
              <w:rPr>
                <w:spacing w:val="-26"/>
                <w:sz w:val="28"/>
              </w:rPr>
              <w:t xml:space="preserve"> </w:t>
            </w:r>
            <w:r w:rsidRPr="002A5B50">
              <w:rPr>
                <w:sz w:val="28"/>
              </w:rPr>
              <w:t>систематизации собранной</w:t>
            </w:r>
            <w:r w:rsidRPr="002A5B50">
              <w:rPr>
                <w:spacing w:val="-1"/>
                <w:sz w:val="28"/>
              </w:rPr>
              <w:t xml:space="preserve"> </w:t>
            </w:r>
            <w:r w:rsidRPr="002A5B50">
              <w:rPr>
                <w:sz w:val="28"/>
              </w:rPr>
              <w:t>информации;</w:t>
            </w:r>
          </w:p>
          <w:p w14:paraId="4BC137F0" w14:textId="77777777" w:rsidR="002A5B50" w:rsidRPr="002A5B50" w:rsidRDefault="002A5B50" w:rsidP="002A5B50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line="321" w:lineRule="exact"/>
              <w:ind w:left="414" w:hanging="169"/>
              <w:rPr>
                <w:sz w:val="28"/>
              </w:rPr>
            </w:pPr>
            <w:r w:rsidRPr="002A5B50">
              <w:rPr>
                <w:sz w:val="28"/>
              </w:rPr>
              <w:t>спланировать деятельность по решению задач</w:t>
            </w:r>
            <w:r w:rsidRPr="002A5B50">
              <w:rPr>
                <w:spacing w:val="-10"/>
                <w:sz w:val="28"/>
              </w:rPr>
              <w:t xml:space="preserve"> </w:t>
            </w:r>
            <w:r w:rsidRPr="002A5B50">
              <w:rPr>
                <w:sz w:val="28"/>
              </w:rPr>
              <w:t>проекта;</w:t>
            </w:r>
          </w:p>
          <w:p w14:paraId="4E8BCAAD" w14:textId="77777777" w:rsidR="002A5B50" w:rsidRPr="002A5B50" w:rsidRDefault="002A5B50" w:rsidP="002A5B50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left="414" w:hanging="239"/>
              <w:rPr>
                <w:sz w:val="28"/>
              </w:rPr>
            </w:pPr>
            <w:r w:rsidRPr="002A5B50">
              <w:rPr>
                <w:sz w:val="28"/>
              </w:rPr>
              <w:t>продумать возможные формы презентации результатов</w:t>
            </w:r>
            <w:r w:rsidRPr="002A5B50">
              <w:rPr>
                <w:spacing w:val="-11"/>
                <w:sz w:val="28"/>
              </w:rPr>
              <w:t xml:space="preserve"> </w:t>
            </w:r>
            <w:r w:rsidRPr="002A5B50">
              <w:rPr>
                <w:sz w:val="28"/>
              </w:rPr>
              <w:t>проекта;</w:t>
            </w:r>
          </w:p>
          <w:p w14:paraId="48DCE9F5" w14:textId="63EB3C8A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продумать критерии оценки результатов и процесса. Формирует необходимые специфические умения и навыки. Организует процесс контроля (самоконтроля)</w:t>
            </w:r>
            <w:r w:rsidRPr="002A5B50">
              <w:rPr>
                <w:rFonts w:ascii="Times New Roman" w:hAnsi="Times New Roman" w:cs="Times New Roman"/>
                <w:spacing w:val="-29"/>
                <w:sz w:val="28"/>
              </w:rPr>
              <w:t xml:space="preserve"> </w:t>
            </w:r>
            <w:r w:rsidRPr="002A5B50">
              <w:rPr>
                <w:rFonts w:ascii="Times New Roman" w:hAnsi="Times New Roman" w:cs="Times New Roman"/>
                <w:sz w:val="28"/>
              </w:rPr>
              <w:t>разработанного плана деятельности и</w:t>
            </w:r>
            <w:r w:rsidRPr="002A5B50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A5B50">
              <w:rPr>
                <w:rFonts w:ascii="Times New Roman" w:hAnsi="Times New Roman" w:cs="Times New Roman"/>
                <w:sz w:val="28"/>
              </w:rPr>
              <w:t>ресурсов.</w:t>
            </w:r>
          </w:p>
        </w:tc>
        <w:tc>
          <w:tcPr>
            <w:tcW w:w="4217" w:type="dxa"/>
          </w:tcPr>
          <w:p w14:paraId="527E7756" w14:textId="77777777" w:rsidR="002A5B50" w:rsidRPr="002A5B50" w:rsidRDefault="002A5B50" w:rsidP="002A5B50">
            <w:pPr>
              <w:pStyle w:val="TableParagraph"/>
              <w:ind w:left="113" w:right="1140"/>
              <w:rPr>
                <w:sz w:val="28"/>
              </w:rPr>
            </w:pPr>
            <w:r w:rsidRPr="002A5B50">
              <w:rPr>
                <w:sz w:val="28"/>
              </w:rPr>
              <w:lastRenderedPageBreak/>
              <w:t xml:space="preserve">Осуществляет процесс планирования всего </w:t>
            </w:r>
            <w:r w:rsidRPr="002A5B50">
              <w:rPr>
                <w:sz w:val="28"/>
              </w:rPr>
              <w:lastRenderedPageBreak/>
              <w:t>объема работы и организацию по ее выполнению (сроки выполнения).</w:t>
            </w:r>
          </w:p>
          <w:p w14:paraId="58B50C16" w14:textId="77777777" w:rsidR="002A5B50" w:rsidRPr="002A5B50" w:rsidRDefault="002A5B50" w:rsidP="002A5B50">
            <w:pPr>
              <w:adjustRightInd w:val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Проводит поиск, сбор, систематизацию и анализ информации.</w:t>
            </w:r>
          </w:p>
          <w:p w14:paraId="349D8CC6" w14:textId="77777777" w:rsidR="002A5B50" w:rsidRPr="002A5B50" w:rsidRDefault="002A5B50" w:rsidP="002A5B50">
            <w:pPr>
              <w:adjustRightInd w:val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Вступает в коммуникативные отношения с целью получить информацию.</w:t>
            </w:r>
          </w:p>
          <w:p w14:paraId="1B2E472C" w14:textId="77777777" w:rsidR="002A5B50" w:rsidRPr="002A5B50" w:rsidRDefault="002A5B50" w:rsidP="002A5B50">
            <w:pPr>
              <w:adjustRightInd w:val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Оценивает ресурсы.</w:t>
            </w:r>
          </w:p>
          <w:p w14:paraId="596D2226" w14:textId="77777777" w:rsidR="002A5B50" w:rsidRPr="002A5B50" w:rsidRDefault="002A5B50" w:rsidP="002A5B50">
            <w:pPr>
              <w:adjustRightInd w:val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Представляет продукт своей деятельности на данном этапе.</w:t>
            </w:r>
          </w:p>
          <w:p w14:paraId="4AC3EA5D" w14:textId="77777777" w:rsidR="002A5B50" w:rsidRPr="002A5B50" w:rsidRDefault="002A5B50" w:rsidP="002A5B50">
            <w:pPr>
              <w:adjustRightInd w:val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Проводит оценку (самооценку) результатов данного этапа работы.</w:t>
            </w:r>
          </w:p>
          <w:p w14:paraId="5902D477" w14:textId="77777777" w:rsidR="002A5B50" w:rsidRPr="002A5B50" w:rsidRDefault="002A5B50" w:rsidP="002A5B50">
            <w:pPr>
              <w:pStyle w:val="TableParagraph"/>
              <w:ind w:left="179" w:right="1140"/>
              <w:rPr>
                <w:sz w:val="28"/>
              </w:rPr>
            </w:pPr>
          </w:p>
          <w:p w14:paraId="5E0843EE" w14:textId="77777777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</w:p>
        </w:tc>
      </w:tr>
      <w:tr w:rsidR="002A5B50" w14:paraId="380F9A28" w14:textId="77777777" w:rsidTr="00B47B57">
        <w:tc>
          <w:tcPr>
            <w:tcW w:w="2294" w:type="dxa"/>
          </w:tcPr>
          <w:p w14:paraId="062137A9" w14:textId="24466518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lastRenderedPageBreak/>
              <w:t>Осуществление деятельности по решению проблемы</w:t>
            </w:r>
          </w:p>
        </w:tc>
        <w:tc>
          <w:tcPr>
            <w:tcW w:w="3799" w:type="dxa"/>
          </w:tcPr>
          <w:p w14:paraId="3BA1188B" w14:textId="77777777" w:rsidR="002A5B50" w:rsidRPr="002A5B50" w:rsidRDefault="002A5B50" w:rsidP="002A5B50">
            <w:pPr>
              <w:pStyle w:val="TableParagraph"/>
              <w:spacing w:line="308" w:lineRule="exact"/>
              <w:rPr>
                <w:sz w:val="28"/>
              </w:rPr>
            </w:pPr>
            <w:r w:rsidRPr="002A5B50">
              <w:rPr>
                <w:i/>
                <w:sz w:val="28"/>
              </w:rPr>
              <w:t xml:space="preserve">Цель – </w:t>
            </w:r>
            <w:r w:rsidRPr="002A5B50">
              <w:rPr>
                <w:sz w:val="28"/>
              </w:rPr>
              <w:t>разработка проекта.</w:t>
            </w:r>
          </w:p>
          <w:p w14:paraId="2E3769A2" w14:textId="77777777" w:rsidR="002A5B50" w:rsidRPr="002A5B50" w:rsidRDefault="002A5B50" w:rsidP="002A5B50">
            <w:pPr>
              <w:pStyle w:val="TableParagraph"/>
              <w:spacing w:line="322" w:lineRule="exact"/>
              <w:rPr>
                <w:i/>
                <w:sz w:val="28"/>
              </w:rPr>
            </w:pPr>
            <w:r w:rsidRPr="002A5B50">
              <w:rPr>
                <w:i/>
                <w:sz w:val="28"/>
              </w:rPr>
              <w:t>Задачи:</w:t>
            </w:r>
          </w:p>
          <w:p w14:paraId="1EDC3D3A" w14:textId="77777777" w:rsidR="002A5B50" w:rsidRPr="002A5B50" w:rsidRDefault="002A5B50" w:rsidP="002A5B50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238" w:firstLine="0"/>
              <w:jc w:val="both"/>
              <w:rPr>
                <w:sz w:val="28"/>
              </w:rPr>
            </w:pPr>
            <w:r w:rsidRPr="002A5B50">
              <w:rPr>
                <w:sz w:val="28"/>
              </w:rPr>
              <w:t>самостоятельная работа учащихся по своим индивидуальным задачам проекта.</w:t>
            </w:r>
          </w:p>
          <w:p w14:paraId="02259797" w14:textId="77777777" w:rsidR="002A5B50" w:rsidRPr="002A5B50" w:rsidRDefault="002A5B50" w:rsidP="002A5B50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1"/>
              <w:ind w:right="898" w:firstLine="0"/>
              <w:rPr>
                <w:sz w:val="28"/>
              </w:rPr>
            </w:pPr>
            <w:r w:rsidRPr="002A5B50">
              <w:rPr>
                <w:sz w:val="28"/>
              </w:rPr>
              <w:t xml:space="preserve">промежуточные обсуждения </w:t>
            </w:r>
            <w:r w:rsidRPr="002A5B50">
              <w:rPr>
                <w:sz w:val="28"/>
              </w:rPr>
              <w:lastRenderedPageBreak/>
              <w:t>полученных данных</w:t>
            </w:r>
            <w:r w:rsidRPr="002A5B50">
              <w:rPr>
                <w:spacing w:val="-2"/>
                <w:sz w:val="28"/>
              </w:rPr>
              <w:t xml:space="preserve"> </w:t>
            </w:r>
            <w:r w:rsidRPr="002A5B50">
              <w:rPr>
                <w:sz w:val="28"/>
              </w:rPr>
              <w:t>на</w:t>
            </w:r>
          </w:p>
          <w:p w14:paraId="4360F4FC" w14:textId="77353433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консультациях (на уроках и/или во внеурочное время).</w:t>
            </w:r>
          </w:p>
        </w:tc>
        <w:tc>
          <w:tcPr>
            <w:tcW w:w="4427" w:type="dxa"/>
          </w:tcPr>
          <w:p w14:paraId="4F207925" w14:textId="77777777" w:rsidR="002A5B50" w:rsidRPr="002A5B50" w:rsidRDefault="002A5B50" w:rsidP="002A5B50">
            <w:pPr>
              <w:pStyle w:val="TableParagraph"/>
              <w:ind w:left="179" w:right="1077"/>
              <w:rPr>
                <w:sz w:val="28"/>
              </w:rPr>
            </w:pPr>
            <w:r w:rsidRPr="002A5B50">
              <w:rPr>
                <w:sz w:val="28"/>
              </w:rPr>
              <w:lastRenderedPageBreak/>
              <w:t>Наблюдает, советует, косвенно руководит деятельностью, отвечает на вопросы учащихся.</w:t>
            </w:r>
          </w:p>
          <w:p w14:paraId="2BD47182" w14:textId="77777777" w:rsidR="002A5B50" w:rsidRPr="002A5B50" w:rsidRDefault="002A5B50" w:rsidP="002A5B50">
            <w:pPr>
              <w:pStyle w:val="TableParagraph"/>
              <w:spacing w:line="322" w:lineRule="exact"/>
              <w:ind w:left="179"/>
              <w:rPr>
                <w:sz w:val="28"/>
              </w:rPr>
            </w:pPr>
            <w:r w:rsidRPr="002A5B50">
              <w:rPr>
                <w:sz w:val="28"/>
              </w:rPr>
              <w:t>Контролирует соблюдение правил техники безопасности.</w:t>
            </w:r>
          </w:p>
          <w:p w14:paraId="79A32FED" w14:textId="101365BE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lastRenderedPageBreak/>
              <w:t>Следит за соблюдением временных рамок этапов деятельности.</w:t>
            </w:r>
          </w:p>
        </w:tc>
        <w:tc>
          <w:tcPr>
            <w:tcW w:w="4217" w:type="dxa"/>
          </w:tcPr>
          <w:p w14:paraId="54F1686D" w14:textId="462115E6" w:rsidR="002A5B50" w:rsidRPr="002A5B50" w:rsidRDefault="002A5B50" w:rsidP="002A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запланированные действия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>ри необходимости консультируется с учителем (экспертом).</w:t>
            </w:r>
          </w:p>
          <w:p w14:paraId="047282C6" w14:textId="344B85E1" w:rsidR="002A5B50" w:rsidRPr="002A5B50" w:rsidRDefault="002A5B50" w:rsidP="002A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5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текущий самоконтроль и обсуждает его результаты. </w:t>
            </w:r>
          </w:p>
        </w:tc>
      </w:tr>
      <w:tr w:rsidR="002A5B50" w14:paraId="04DFF937" w14:textId="77777777" w:rsidTr="00B47B57">
        <w:tc>
          <w:tcPr>
            <w:tcW w:w="2294" w:type="dxa"/>
          </w:tcPr>
          <w:p w14:paraId="3923F75A" w14:textId="7787355E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Оформление результатов</w:t>
            </w:r>
          </w:p>
        </w:tc>
        <w:tc>
          <w:tcPr>
            <w:tcW w:w="3799" w:type="dxa"/>
          </w:tcPr>
          <w:p w14:paraId="19174A17" w14:textId="77777777" w:rsidR="002A5B50" w:rsidRPr="002A5B50" w:rsidRDefault="002A5B50" w:rsidP="002A5B50">
            <w:pPr>
              <w:pStyle w:val="TableParagraph"/>
              <w:ind w:right="1300"/>
              <w:rPr>
                <w:sz w:val="28"/>
              </w:rPr>
            </w:pPr>
            <w:r w:rsidRPr="002A5B50">
              <w:rPr>
                <w:i/>
                <w:sz w:val="28"/>
              </w:rPr>
              <w:t xml:space="preserve">Цель – </w:t>
            </w:r>
            <w:r w:rsidRPr="002A5B50">
              <w:rPr>
                <w:sz w:val="28"/>
              </w:rPr>
              <w:t>структурирование полученной информации и</w:t>
            </w:r>
          </w:p>
          <w:p w14:paraId="2D822069" w14:textId="77777777" w:rsidR="002A5B50" w:rsidRPr="002A5B50" w:rsidRDefault="002A5B50" w:rsidP="002A5B50">
            <w:pPr>
              <w:pStyle w:val="TableParagraph"/>
              <w:ind w:right="645"/>
              <w:rPr>
                <w:sz w:val="28"/>
              </w:rPr>
            </w:pPr>
            <w:r w:rsidRPr="002A5B50">
              <w:rPr>
                <w:sz w:val="28"/>
              </w:rPr>
              <w:t>интеграции полученных знаний, умений, навыков.</w:t>
            </w:r>
          </w:p>
          <w:p w14:paraId="74221DA1" w14:textId="77777777" w:rsidR="002A5B50" w:rsidRPr="002A5B50" w:rsidRDefault="002A5B50" w:rsidP="002A5B50">
            <w:pPr>
              <w:pStyle w:val="TableParagraph"/>
              <w:spacing w:line="321" w:lineRule="exact"/>
              <w:rPr>
                <w:i/>
                <w:sz w:val="28"/>
              </w:rPr>
            </w:pPr>
            <w:r w:rsidRPr="002A5B50">
              <w:rPr>
                <w:i/>
                <w:sz w:val="28"/>
              </w:rPr>
              <w:t>Задачи:</w:t>
            </w:r>
          </w:p>
          <w:p w14:paraId="5BD7A040" w14:textId="77777777" w:rsidR="002A5B50" w:rsidRPr="002A5B50" w:rsidRDefault="002A5B50" w:rsidP="002A5B50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322" w:lineRule="exact"/>
              <w:rPr>
                <w:sz w:val="28"/>
              </w:rPr>
            </w:pPr>
            <w:r w:rsidRPr="002A5B50">
              <w:rPr>
                <w:sz w:val="28"/>
              </w:rPr>
              <w:t>анализ и синтез</w:t>
            </w:r>
            <w:r w:rsidRPr="002A5B50">
              <w:rPr>
                <w:spacing w:val="-4"/>
                <w:sz w:val="28"/>
              </w:rPr>
              <w:t xml:space="preserve"> </w:t>
            </w:r>
            <w:r w:rsidRPr="002A5B50">
              <w:rPr>
                <w:sz w:val="28"/>
              </w:rPr>
              <w:t>данных;</w:t>
            </w:r>
          </w:p>
          <w:p w14:paraId="33D504F3" w14:textId="7A2B8D57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формулирование</w:t>
            </w:r>
            <w:r w:rsidRPr="002A5B50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A5B50">
              <w:rPr>
                <w:rFonts w:ascii="Times New Roman" w:hAnsi="Times New Roman" w:cs="Times New Roman"/>
                <w:sz w:val="28"/>
              </w:rPr>
              <w:t>выводов.</w:t>
            </w:r>
          </w:p>
        </w:tc>
        <w:tc>
          <w:tcPr>
            <w:tcW w:w="4427" w:type="dxa"/>
          </w:tcPr>
          <w:p w14:paraId="73DA377E" w14:textId="02ED498D" w:rsidR="002A5B50" w:rsidRPr="002A5B50" w:rsidRDefault="002A5B50" w:rsidP="003329A4">
            <w:pPr>
              <w:pStyle w:val="TableParagraph"/>
              <w:ind w:left="113" w:right="170"/>
              <w:rPr>
                <w:sz w:val="28"/>
              </w:rPr>
            </w:pPr>
            <w:r w:rsidRPr="002A5B50">
              <w:rPr>
                <w:sz w:val="28"/>
              </w:rPr>
              <w:t>Наблюдает,</w:t>
            </w:r>
            <w:r w:rsidR="003329A4">
              <w:rPr>
                <w:sz w:val="28"/>
              </w:rPr>
              <w:t xml:space="preserve"> </w:t>
            </w:r>
            <w:r w:rsidRPr="002A5B50">
              <w:rPr>
                <w:sz w:val="28"/>
              </w:rPr>
              <w:t>советует, направляет процесс анализа. Помогает в обеспечении проекта.</w:t>
            </w:r>
          </w:p>
          <w:p w14:paraId="0E2B9C2C" w14:textId="158FC467" w:rsidR="002A5B50" w:rsidRPr="002A5B50" w:rsidRDefault="002A5B50" w:rsidP="002A5B50">
            <w:pPr>
              <w:rPr>
                <w:rFonts w:ascii="Times New Roman" w:hAnsi="Times New Roman" w:cs="Times New Roman"/>
              </w:rPr>
            </w:pPr>
            <w:r w:rsidRPr="002A5B50">
              <w:rPr>
                <w:rFonts w:ascii="Times New Roman" w:hAnsi="Times New Roman" w:cs="Times New Roman"/>
                <w:sz w:val="28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4217" w:type="dxa"/>
          </w:tcPr>
          <w:p w14:paraId="59DA6F9D" w14:textId="77777777" w:rsidR="00CE1974" w:rsidRDefault="00CE1974" w:rsidP="00B4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выводы.</w:t>
            </w:r>
          </w:p>
          <w:p w14:paraId="23C8A2ED" w14:textId="7929F64A" w:rsidR="003B4282" w:rsidRPr="003B4282" w:rsidRDefault="003B4282" w:rsidP="00B4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82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3B4282">
              <w:rPr>
                <w:rFonts w:ascii="Times New Roman" w:hAnsi="Times New Roman" w:cs="Times New Roman"/>
                <w:sz w:val="28"/>
                <w:szCs w:val="28"/>
              </w:rPr>
              <w:t xml:space="preserve"> свою работу в соответствии с </w:t>
            </w:r>
            <w:r w:rsidR="005D526B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Pr="003B4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84D44F" w14:textId="2BFEFC94" w:rsidR="00B47B57" w:rsidRDefault="00CE1974" w:rsidP="00B4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</w:t>
            </w:r>
            <w:r w:rsidR="003B42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47B57" w:rsidRPr="003B4282">
              <w:rPr>
                <w:rFonts w:ascii="Times New Roman" w:hAnsi="Times New Roman" w:cs="Times New Roman"/>
                <w:sz w:val="28"/>
                <w:szCs w:val="28"/>
              </w:rPr>
              <w:t xml:space="preserve"> тексты, макеты, схемы, чертежи и другие пособия</w:t>
            </w:r>
            <w:r w:rsidR="003B428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(приложения)</w:t>
            </w:r>
          </w:p>
          <w:p w14:paraId="6E3A73B4" w14:textId="41219C1C" w:rsidR="003B4282" w:rsidRPr="003B4282" w:rsidRDefault="003B4282" w:rsidP="00B4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282">
              <w:rPr>
                <w:rFonts w:ascii="Times New Roman" w:hAnsi="Times New Roman" w:cs="Times New Roman"/>
                <w:sz w:val="28"/>
                <w:szCs w:val="28"/>
              </w:rPr>
              <w:t>Выбирает (предлагает) форму презентации</w:t>
            </w:r>
            <w:r w:rsidR="00726176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продукта.</w:t>
            </w:r>
          </w:p>
          <w:p w14:paraId="3A12F8CF" w14:textId="7231A87E" w:rsidR="002A5B50" w:rsidRPr="003B4282" w:rsidRDefault="00B833A1" w:rsidP="00336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При необходимости консультируется с учителем (экспертом).</w:t>
            </w:r>
          </w:p>
        </w:tc>
      </w:tr>
      <w:tr w:rsidR="00B47B57" w14:paraId="3AB3DAA2" w14:textId="77777777" w:rsidTr="00B47B57">
        <w:tc>
          <w:tcPr>
            <w:tcW w:w="2294" w:type="dxa"/>
          </w:tcPr>
          <w:p w14:paraId="0080958E" w14:textId="7EE1CD2F" w:rsidR="00B47B57" w:rsidRPr="00B47B57" w:rsidRDefault="00B47B57" w:rsidP="00B47B57">
            <w:pPr>
              <w:rPr>
                <w:rFonts w:ascii="Times New Roman" w:hAnsi="Times New Roman" w:cs="Times New Roman"/>
              </w:rPr>
            </w:pPr>
            <w:r w:rsidRPr="00B47B57">
              <w:rPr>
                <w:rFonts w:ascii="Times New Roman" w:hAnsi="Times New Roman" w:cs="Times New Roman"/>
                <w:i/>
                <w:sz w:val="28"/>
              </w:rPr>
              <w:t xml:space="preserve">Цель – </w:t>
            </w:r>
            <w:r w:rsidRPr="00B47B57">
              <w:rPr>
                <w:rFonts w:ascii="Times New Roman" w:hAnsi="Times New Roman" w:cs="Times New Roman"/>
                <w:sz w:val="28"/>
              </w:rPr>
              <w:t>демонстрация материалов, представление результатов.</w:t>
            </w:r>
          </w:p>
        </w:tc>
        <w:tc>
          <w:tcPr>
            <w:tcW w:w="3799" w:type="dxa"/>
          </w:tcPr>
          <w:p w14:paraId="5FF60CB3" w14:textId="378972AB" w:rsidR="00B47B57" w:rsidRPr="00B47B57" w:rsidRDefault="00B47B57" w:rsidP="00B47B57">
            <w:pPr>
              <w:rPr>
                <w:rFonts w:ascii="Times New Roman" w:hAnsi="Times New Roman" w:cs="Times New Roman"/>
              </w:rPr>
            </w:pPr>
            <w:r w:rsidRPr="00B47B57">
              <w:rPr>
                <w:rFonts w:ascii="Times New Roman" w:hAnsi="Times New Roman" w:cs="Times New Roman"/>
                <w:i/>
                <w:sz w:val="28"/>
              </w:rPr>
              <w:t xml:space="preserve">Цель – </w:t>
            </w:r>
            <w:r w:rsidRPr="00B47B57">
              <w:rPr>
                <w:rFonts w:ascii="Times New Roman" w:hAnsi="Times New Roman" w:cs="Times New Roman"/>
                <w:sz w:val="28"/>
              </w:rPr>
              <w:t>демонстрация материалов, представление результатов.</w:t>
            </w:r>
          </w:p>
        </w:tc>
        <w:tc>
          <w:tcPr>
            <w:tcW w:w="4427" w:type="dxa"/>
          </w:tcPr>
          <w:p w14:paraId="4D0B9CE4" w14:textId="77777777" w:rsidR="005D526B" w:rsidRPr="005D526B" w:rsidRDefault="005D526B" w:rsidP="005D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Организует презентацию.</w:t>
            </w:r>
          </w:p>
          <w:p w14:paraId="518EAB59" w14:textId="77777777" w:rsidR="005D526B" w:rsidRPr="005D526B" w:rsidRDefault="005D526B" w:rsidP="005D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Продумывает и реализует взаимодействие с родителями. При необходимости консультирует учащихся по вопросам подготовки презентации и оформления портфолио.</w:t>
            </w:r>
          </w:p>
          <w:p w14:paraId="69504AF9" w14:textId="77777777" w:rsidR="005D526B" w:rsidRPr="005D526B" w:rsidRDefault="005D526B" w:rsidP="005D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Репетирует с учениками предстоящую презентацию результатов проектной деятельности.</w:t>
            </w:r>
          </w:p>
          <w:p w14:paraId="485923E6" w14:textId="77777777" w:rsidR="005D526B" w:rsidRPr="005D526B" w:rsidRDefault="005D526B" w:rsidP="005D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Выступает в качестве эксперта. Принимает отчет:</w:t>
            </w:r>
          </w:p>
          <w:p w14:paraId="1EC3088C" w14:textId="77777777" w:rsidR="005D526B" w:rsidRPr="005D526B" w:rsidRDefault="005D526B" w:rsidP="005D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обобщает и резюмирует полученные результаты;</w:t>
            </w:r>
          </w:p>
          <w:p w14:paraId="3B2B9C1B" w14:textId="77777777" w:rsidR="005D526B" w:rsidRPr="005D526B" w:rsidRDefault="005D526B" w:rsidP="005D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подводит итоги обучения;</w:t>
            </w:r>
          </w:p>
          <w:p w14:paraId="131088F6" w14:textId="77777777" w:rsidR="005D526B" w:rsidRPr="005D526B" w:rsidRDefault="005D526B" w:rsidP="005D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 умения: общаться, слушать, обосновывать свое мнение, толерантность и др.</w:t>
            </w:r>
          </w:p>
          <w:p w14:paraId="7D521DFE" w14:textId="77777777" w:rsidR="00B47B57" w:rsidRDefault="00B47B57" w:rsidP="00B47B57"/>
        </w:tc>
        <w:tc>
          <w:tcPr>
            <w:tcW w:w="4217" w:type="dxa"/>
          </w:tcPr>
          <w:p w14:paraId="1B6D4ED8" w14:textId="7F0C4979" w:rsidR="00CE1974" w:rsidRPr="00CE1974" w:rsidRDefault="00CE1974" w:rsidP="00CE1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Готовит отчет о ходе проекта с объяснением</w:t>
            </w:r>
            <w:r w:rsidR="00B8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результатов.</w:t>
            </w:r>
          </w:p>
          <w:p w14:paraId="774DDB2A" w14:textId="77777777" w:rsidR="00336185" w:rsidRDefault="00336185" w:rsidP="00336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круг возможных вопросов, которые могут возникнут у слушателей при выступлении.</w:t>
            </w:r>
          </w:p>
          <w:p w14:paraId="637B5408" w14:textId="40916AAE" w:rsidR="00B833A1" w:rsidRPr="00CE1974" w:rsidRDefault="00B833A1" w:rsidP="00B833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выполнения проекта, достигнутых</w:t>
            </w:r>
          </w:p>
          <w:p w14:paraId="14455337" w14:textId="77777777" w:rsidR="00B833A1" w:rsidRDefault="00B833A1" w:rsidP="00B833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(успехов и неудач) и причин этого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06265D9" w14:textId="4296287E" w:rsidR="00B833A1" w:rsidRPr="005D526B" w:rsidRDefault="00B833A1" w:rsidP="00B83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Готовит и проводит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презентацию.</w:t>
            </w:r>
          </w:p>
          <w:p w14:paraId="5255A550" w14:textId="4849E88B" w:rsidR="00B47B57" w:rsidRPr="00336185" w:rsidRDefault="005D526B" w:rsidP="00336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Выступает в качестве эксперта, т.е.</w:t>
            </w:r>
            <w:r w:rsidR="00336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и высказывает критические </w:t>
            </w:r>
            <w:r w:rsidRPr="005D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(при</w:t>
            </w:r>
            <w:r w:rsidR="00336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26B">
              <w:rPr>
                <w:rFonts w:ascii="Times New Roman" w:hAnsi="Times New Roman" w:cs="Times New Roman"/>
                <w:sz w:val="28"/>
                <w:szCs w:val="28"/>
              </w:rPr>
              <w:t>презентации других учащихся).</w:t>
            </w:r>
          </w:p>
        </w:tc>
      </w:tr>
    </w:tbl>
    <w:p w14:paraId="511FBD89" w14:textId="1648734D" w:rsidR="00AE3AD3" w:rsidRDefault="00AE3AD3"/>
    <w:p w14:paraId="441919EB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методика работы над проектом</w:t>
      </w:r>
    </w:p>
    <w:p w14:paraId="12041847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составить план исследовательской работы?</w:t>
      </w:r>
    </w:p>
    <w:p w14:paraId="21FAC04D" w14:textId="5ADF58B4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нужно обязательно составить его предварительный план. Однако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исследовательской работы этот план обычно приходится изменять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совершенствовать, потому что исследование представляет собой творческий процесс,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постоянно приходится что-то дополнять, а от чего-то отказываться.</w:t>
      </w:r>
    </w:p>
    <w:p w14:paraId="5A46F68B" w14:textId="15928EFB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составить план, надо ответить на вопрос: «Как мы можем узнать что-то новое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исследуем?» Для этого надо определить, какие инструменты или методы ты можешь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использовать, а затем выстроить их по порядку.</w:t>
      </w:r>
    </w:p>
    <w:p w14:paraId="6F6D14B9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список доступных методов исследования:</w:t>
      </w:r>
    </w:p>
    <w:p w14:paraId="46C1026E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подумать самостоятельно;</w:t>
      </w:r>
    </w:p>
    <w:p w14:paraId="75870E4C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прочитать книги о том, что вы исследуете;</w:t>
      </w:r>
    </w:p>
    <w:p w14:paraId="593C7FBB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познакомиться с кино- и телефильмами;</w:t>
      </w:r>
    </w:p>
    <w:p w14:paraId="00FD082C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найти информацию в глобальных компьютерных сетях, например, в сети Интернет;</w:t>
      </w:r>
    </w:p>
    <w:p w14:paraId="062F2E4B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спросить у других людей;</w:t>
      </w:r>
    </w:p>
    <w:p w14:paraId="5B0FB076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понаблюдать;</w:t>
      </w:r>
    </w:p>
    <w:p w14:paraId="03F19391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провести эксперимент.</w:t>
      </w:r>
    </w:p>
    <w:p w14:paraId="65B6DD18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и подбор методов, и план работы зависят от того, что вы исследуете.</w:t>
      </w:r>
    </w:p>
    <w:p w14:paraId="0E01A232" w14:textId="5E292DF5" w:rsid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вы изучаете поведение вороны, то можете использовать все названные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 подумать, что вам уже известно о вороне; расспросить других об этой птице; поискать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в книгах и в Интернете. О воронах достаточно большое количество фильмов, 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многие из них посмотреть. Можно провести наблюдение за поведением ворон, и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поэкспериментировать с ними.</w:t>
      </w:r>
    </w:p>
    <w:p w14:paraId="45BFA54F" w14:textId="00A24428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если вы исследуете проблему защиты Земли от крупных астероидов, то понаблюдать и 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более провести эксперимент вам, скорее всего, не удастся. Вы вынуждены будете ограничиться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собственными суждениями и умозаключениями, чтением литературы, изучением специальных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фильмов, беседами со специалистами, математическими расчетами. А если все же вы попытаетесь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эксперимент, то он возможен только на моделях - уменьшенных копиях Земли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астероидов.</w:t>
      </w:r>
    </w:p>
    <w:p w14:paraId="64359639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 основные особенности указанных выше методов исследования.</w:t>
      </w:r>
    </w:p>
    <w:p w14:paraId="76D0F054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702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Подумать самостоятельно</w:t>
      </w:r>
    </w:p>
    <w:p w14:paraId="48A0CEBC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с этого лучше всего начинать любую проектную работу. Можно задать себе вопросы:</w:t>
      </w:r>
    </w:p>
    <w:p w14:paraId="5C27E4D4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я знаю об этом?</w:t>
      </w:r>
    </w:p>
    <w:p w14:paraId="01826D64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суждения могу высказать по этому поводу?</w:t>
      </w:r>
    </w:p>
    <w:p w14:paraId="03AB36AD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выводы и умозаключения я могу сделать из того, что мне уже известно?</w:t>
      </w:r>
    </w:p>
    <w:p w14:paraId="5A5D37CE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02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Прочитать книги о том, что вы исследуете</w:t>
      </w:r>
    </w:p>
    <w:p w14:paraId="2E7F0724" w14:textId="7FA9ED05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предмет исследования подробно описан в доступных для вас книгах, их надо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посмотреть. Ведь совсем не обязательно открывать то, что до вас уже открыто. Изучив 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известное, можно двигаться дальше. Открывать новое!</w:t>
      </w:r>
    </w:p>
    <w:p w14:paraId="2B39973A" w14:textId="3A455493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можно со справочников и энциклопедий. В наше время издается много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энциклопедий и справочников для детей и взрослых. Они обычно хорошо иллюстрированы,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тексты, как правило, содержат очень много интересной информации. Если ее 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недостаточно, то следует прочитать книги с подробным описанием изучаемого вами объекта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явления.</w:t>
      </w:r>
    </w:p>
    <w:p w14:paraId="5B6B4F5B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все, что вы узнали из книг.</w:t>
      </w:r>
    </w:p>
    <w:p w14:paraId="3ED0343E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02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Познакомиться с кино- и телефильмами</w:t>
      </w:r>
    </w:p>
    <w:p w14:paraId="378606DB" w14:textId="3ABDB94D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новой информации содержится не только в книгах, но и в различных научных, научно-популярных и художественных фильмах. Это настоящий клад для исследователя. Не забудьте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источнике!</w:t>
      </w:r>
    </w:p>
    <w:p w14:paraId="2BC1BEE0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все, что вы узнали нового из фильмов.</w:t>
      </w:r>
    </w:p>
    <w:p w14:paraId="42C45D82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02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 информацию в глобальных компьютерных сетях, например, в сети Интернет</w:t>
      </w:r>
    </w:p>
    <w:p w14:paraId="4764B28C" w14:textId="5A49D076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- верный помощник современного исследователя. Ни один ученый уже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без него. Компьютер помогает решать самые разные исследовательские задачи: 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модели, проводить эксперименты с компьютерными (виртуальными) копиями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готовить тексты, чертежи, схемы, рисунки.</w:t>
      </w:r>
    </w:p>
    <w:p w14:paraId="30E8E937" w14:textId="0FD12AFB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глобальных компьютерных сетях содержится много информации практически обо всем, что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заинтересовать.</w:t>
      </w:r>
    </w:p>
    <w:p w14:paraId="7247AA89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все, что вам помог узнать компьютер.</w:t>
      </w:r>
    </w:p>
    <w:p w14:paraId="42663584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702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Спросить у других людей</w:t>
      </w:r>
    </w:p>
    <w:p w14:paraId="717749F7" w14:textId="23215CB4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с которыми следует побеседовать о предмете исследования, можно условно поделить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группы: </w:t>
      </w:r>
      <w:r w:rsidRPr="00702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специалисты и неспециалисты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399719" w14:textId="3A181000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специалистам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отнесем всех, кто профессионально занимается тем, что вы исследуете.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ученые,</w:t>
      </w:r>
    </w:p>
    <w:p w14:paraId="10B16B66" w14:textId="0AA2FA7D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исследовательского института. В школе их найти трудно. Но им можно позвонить или написать</w:t>
      </w:r>
    </w:p>
    <w:p w14:paraId="0171D6AA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отправив его по обычной или электронной почте.</w:t>
      </w:r>
    </w:p>
    <w:p w14:paraId="79E46FC3" w14:textId="51ACDF30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может быть и учитель. Например, учитель физики или астрономии может рассказать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космосе много нового, того, что не входит в обычные школьные программы.</w:t>
      </w:r>
    </w:p>
    <w:p w14:paraId="4CB1E304" w14:textId="1B482F73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Специалистами могут оказаться и папа, и мама, и дедушка, и бабушка. Например, исследуя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вооружения войск специального назначения, вы вспоминаете, что ваш дедушка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офицером. Это значит, что он вполне может быть экспертом.</w:t>
      </w:r>
    </w:p>
    <w:p w14:paraId="566EDB01" w14:textId="5531BC26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Неспециалистами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будут остальные люди. Их тоже целесообразно расспросить. Вполне</w:t>
      </w:r>
      <w:r w:rsid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что кто-то из них знает что-то очень важное о том, что вы изучаете.</w:t>
      </w:r>
    </w:p>
    <w:p w14:paraId="73A9012C" w14:textId="0FFB084B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 разрабатываете проект новой технологии посадки картофеля и спрашиваете об этом</w:t>
      </w:r>
      <w:r w:rsid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своей бабушки, которая работает учителем математики в школе. А она рассказывает, как читала</w:t>
      </w:r>
      <w:r w:rsid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эксперименте педагога А. Иванова. В 80-е годы прошлого века в Санкт-Петербурге</w:t>
      </w:r>
      <w:r w:rsid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(Ленинграде) его ученик изобрел способ посадки картофеля в капроновую сетку, который</w:t>
      </w:r>
      <w:r w:rsid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сейчас во многих странах. Вот вам и неспециалист!</w:t>
      </w:r>
    </w:p>
    <w:p w14:paraId="359EE4DA" w14:textId="2C79D341" w:rsid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информацию, полученную от других людей.</w:t>
      </w:r>
    </w:p>
    <w:p w14:paraId="757A81C1" w14:textId="77777777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28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Понаблюдать</w:t>
      </w:r>
    </w:p>
    <w:p w14:paraId="11524A79" w14:textId="52587BAF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и доступный способ добычи новых знаний - наблюдение. Надо понимать и помнить,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смотреть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лушать может каждый, а вот видеть и слышать способны не все. Смотрим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глазами, слушаем ушами, а видим и слышим умом.</w:t>
      </w:r>
    </w:p>
    <w:p w14:paraId="2F0F7974" w14:textId="64CB9A4D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каждый может увидеть, как ведут себя дети на перемене в школе; посмотреть, как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двигаются; послушать, какие они издают звуки. Но только умный, наблюдательный исследователь,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глядя на поведение своих одноклассников в школе, может сделать много интересных выводов,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 и умозаключений.</w:t>
      </w:r>
    </w:p>
    <w:p w14:paraId="2B90D4DA" w14:textId="2AAD823F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наблюдений человек создал множество приспособлений: простые лупы, бинокли, подзорные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трубы, телескопы, микроскопы, перископы, приборы ночного видения. Есть приборы и аппараты,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усиливающие нашу способность различать звуки и даже электромагнитные волны. Об этом надо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и все это также можно использовать в ваших исследованиях.</w:t>
      </w:r>
    </w:p>
    <w:p w14:paraId="6E428CA1" w14:textId="77777777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информацию, полученную с помощью наблюдений.</w:t>
      </w:r>
    </w:p>
    <w:p w14:paraId="0A19E9BD" w14:textId="77777777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285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Провести эксперимент</w:t>
      </w:r>
    </w:p>
    <w:p w14:paraId="021E038B" w14:textId="6229328C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«эксперимент» происходит от латинского «experimentum» и переводится на русский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«проба, опыт». Это ведущий метод познания в большинстве наук. С его помощью в 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контролируемых и управляемых условиях исследуются самые разные явления.</w:t>
      </w:r>
    </w:p>
    <w:p w14:paraId="4588DA5B" w14:textId="3F6E2A5B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предполагает, что вы активно воздействуете на то, что исследуете. Так, например,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экспериментально определить, при какой температуре замерзают разные жидкости (вода,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молоко, солярка и др.); как быстро способен обучиться ваш щенок или котенок новым командам;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относится к различной музыке ваш попугай; какие овощи и фрукты больше всего любит ваша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черепаха.</w:t>
      </w:r>
    </w:p>
    <w:p w14:paraId="2E2DAB3A" w14:textId="77777777" w:rsidR="00285227" w:rsidRPr="00285227" w:rsidRDefault="00285227" w:rsidP="0028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сначала планы, а затем результаты своих экспериментов.</w:t>
      </w:r>
    </w:p>
    <w:p w14:paraId="58AA2C52" w14:textId="77777777" w:rsidR="00285227" w:rsidRPr="00702C49" w:rsidRDefault="00285227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DBE31A" w14:textId="77777777" w:rsidR="00702C49" w:rsidRPr="00702C49" w:rsidRDefault="00702C49" w:rsidP="00702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C1CB9" w14:textId="77777777" w:rsidR="00702C49" w:rsidRPr="00702C49" w:rsidRDefault="00702C49">
      <w:pPr>
        <w:rPr>
          <w:rFonts w:ascii="Times New Roman" w:hAnsi="Times New Roman" w:cs="Times New Roman"/>
          <w:sz w:val="28"/>
          <w:szCs w:val="28"/>
        </w:rPr>
      </w:pPr>
    </w:p>
    <w:sectPr w:rsidR="00702C49" w:rsidRPr="00702C49" w:rsidSect="002A5B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E63"/>
    <w:multiLevelType w:val="hybridMultilevel"/>
    <w:tmpl w:val="D7461D00"/>
    <w:lvl w:ilvl="0" w:tplc="EC62FD9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1A5336"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2" w:tplc="A5867B8A">
      <w:numFmt w:val="bullet"/>
      <w:lvlText w:val="•"/>
      <w:lvlJc w:val="left"/>
      <w:pPr>
        <w:ind w:left="1010" w:hanging="212"/>
      </w:pPr>
      <w:rPr>
        <w:rFonts w:hint="default"/>
        <w:lang w:val="ru-RU" w:eastAsia="en-US" w:bidi="ar-SA"/>
      </w:rPr>
    </w:lvl>
    <w:lvl w:ilvl="3" w:tplc="BA6A27F0">
      <w:numFmt w:val="bullet"/>
      <w:lvlText w:val="•"/>
      <w:lvlJc w:val="left"/>
      <w:pPr>
        <w:ind w:left="1466" w:hanging="212"/>
      </w:pPr>
      <w:rPr>
        <w:rFonts w:hint="default"/>
        <w:lang w:val="ru-RU" w:eastAsia="en-US" w:bidi="ar-SA"/>
      </w:rPr>
    </w:lvl>
    <w:lvl w:ilvl="4" w:tplc="6F74455E">
      <w:numFmt w:val="bullet"/>
      <w:lvlText w:val="•"/>
      <w:lvlJc w:val="left"/>
      <w:pPr>
        <w:ind w:left="1921" w:hanging="212"/>
      </w:pPr>
      <w:rPr>
        <w:rFonts w:hint="default"/>
        <w:lang w:val="ru-RU" w:eastAsia="en-US" w:bidi="ar-SA"/>
      </w:rPr>
    </w:lvl>
    <w:lvl w:ilvl="5" w:tplc="B44409F8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6" w:tplc="EC9E05D6">
      <w:numFmt w:val="bullet"/>
      <w:lvlText w:val="•"/>
      <w:lvlJc w:val="left"/>
      <w:pPr>
        <w:ind w:left="2832" w:hanging="212"/>
      </w:pPr>
      <w:rPr>
        <w:rFonts w:hint="default"/>
        <w:lang w:val="ru-RU" w:eastAsia="en-US" w:bidi="ar-SA"/>
      </w:rPr>
    </w:lvl>
    <w:lvl w:ilvl="7" w:tplc="5CDA9B96">
      <w:numFmt w:val="bullet"/>
      <w:lvlText w:val="•"/>
      <w:lvlJc w:val="left"/>
      <w:pPr>
        <w:ind w:left="3287" w:hanging="212"/>
      </w:pPr>
      <w:rPr>
        <w:rFonts w:hint="default"/>
        <w:lang w:val="ru-RU" w:eastAsia="en-US" w:bidi="ar-SA"/>
      </w:rPr>
    </w:lvl>
    <w:lvl w:ilvl="8" w:tplc="64465CFA">
      <w:numFmt w:val="bullet"/>
      <w:lvlText w:val="•"/>
      <w:lvlJc w:val="left"/>
      <w:pPr>
        <w:ind w:left="374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C5807CD"/>
    <w:multiLevelType w:val="hybridMultilevel"/>
    <w:tmpl w:val="D6CE5216"/>
    <w:lvl w:ilvl="0" w:tplc="AD982A66">
      <w:numFmt w:val="bullet"/>
      <w:lvlText w:val="•"/>
      <w:lvlJc w:val="left"/>
      <w:pPr>
        <w:ind w:left="176" w:hanging="2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B25D96">
      <w:numFmt w:val="bullet"/>
      <w:lvlText w:val="•"/>
      <w:lvlJc w:val="left"/>
      <w:pPr>
        <w:ind w:left="987" w:hanging="238"/>
      </w:pPr>
      <w:rPr>
        <w:rFonts w:hint="default"/>
        <w:lang w:val="ru-RU" w:eastAsia="en-US" w:bidi="ar-SA"/>
      </w:rPr>
    </w:lvl>
    <w:lvl w:ilvl="2" w:tplc="CC2C4946">
      <w:numFmt w:val="bullet"/>
      <w:lvlText w:val="•"/>
      <w:lvlJc w:val="left"/>
      <w:pPr>
        <w:ind w:left="1794" w:hanging="238"/>
      </w:pPr>
      <w:rPr>
        <w:rFonts w:hint="default"/>
        <w:lang w:val="ru-RU" w:eastAsia="en-US" w:bidi="ar-SA"/>
      </w:rPr>
    </w:lvl>
    <w:lvl w:ilvl="3" w:tplc="817C0D64">
      <w:numFmt w:val="bullet"/>
      <w:lvlText w:val="•"/>
      <w:lvlJc w:val="left"/>
      <w:pPr>
        <w:ind w:left="2601" w:hanging="238"/>
      </w:pPr>
      <w:rPr>
        <w:rFonts w:hint="default"/>
        <w:lang w:val="ru-RU" w:eastAsia="en-US" w:bidi="ar-SA"/>
      </w:rPr>
    </w:lvl>
    <w:lvl w:ilvl="4" w:tplc="3776FB22">
      <w:numFmt w:val="bullet"/>
      <w:lvlText w:val="•"/>
      <w:lvlJc w:val="left"/>
      <w:pPr>
        <w:ind w:left="3408" w:hanging="238"/>
      </w:pPr>
      <w:rPr>
        <w:rFonts w:hint="default"/>
        <w:lang w:val="ru-RU" w:eastAsia="en-US" w:bidi="ar-SA"/>
      </w:rPr>
    </w:lvl>
    <w:lvl w:ilvl="5" w:tplc="E6305CCC">
      <w:numFmt w:val="bullet"/>
      <w:lvlText w:val="•"/>
      <w:lvlJc w:val="left"/>
      <w:pPr>
        <w:ind w:left="4215" w:hanging="238"/>
      </w:pPr>
      <w:rPr>
        <w:rFonts w:hint="default"/>
        <w:lang w:val="ru-RU" w:eastAsia="en-US" w:bidi="ar-SA"/>
      </w:rPr>
    </w:lvl>
    <w:lvl w:ilvl="6" w:tplc="885E135E">
      <w:numFmt w:val="bullet"/>
      <w:lvlText w:val="•"/>
      <w:lvlJc w:val="left"/>
      <w:pPr>
        <w:ind w:left="5022" w:hanging="238"/>
      </w:pPr>
      <w:rPr>
        <w:rFonts w:hint="default"/>
        <w:lang w:val="ru-RU" w:eastAsia="en-US" w:bidi="ar-SA"/>
      </w:rPr>
    </w:lvl>
    <w:lvl w:ilvl="7" w:tplc="5D90D03E">
      <w:numFmt w:val="bullet"/>
      <w:lvlText w:val="•"/>
      <w:lvlJc w:val="left"/>
      <w:pPr>
        <w:ind w:left="5829" w:hanging="238"/>
      </w:pPr>
      <w:rPr>
        <w:rFonts w:hint="default"/>
        <w:lang w:val="ru-RU" w:eastAsia="en-US" w:bidi="ar-SA"/>
      </w:rPr>
    </w:lvl>
    <w:lvl w:ilvl="8" w:tplc="83FCF3DA">
      <w:numFmt w:val="bullet"/>
      <w:lvlText w:val="•"/>
      <w:lvlJc w:val="left"/>
      <w:pPr>
        <w:ind w:left="6636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47542C62"/>
    <w:multiLevelType w:val="hybridMultilevel"/>
    <w:tmpl w:val="EAFA3C9C"/>
    <w:lvl w:ilvl="0" w:tplc="92148440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1A3246"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2" w:tplc="EE200770">
      <w:numFmt w:val="bullet"/>
      <w:lvlText w:val="•"/>
      <w:lvlJc w:val="left"/>
      <w:pPr>
        <w:ind w:left="1010" w:hanging="212"/>
      </w:pPr>
      <w:rPr>
        <w:rFonts w:hint="default"/>
        <w:lang w:val="ru-RU" w:eastAsia="en-US" w:bidi="ar-SA"/>
      </w:rPr>
    </w:lvl>
    <w:lvl w:ilvl="3" w:tplc="A5DC65D6">
      <w:numFmt w:val="bullet"/>
      <w:lvlText w:val="•"/>
      <w:lvlJc w:val="left"/>
      <w:pPr>
        <w:ind w:left="1466" w:hanging="212"/>
      </w:pPr>
      <w:rPr>
        <w:rFonts w:hint="default"/>
        <w:lang w:val="ru-RU" w:eastAsia="en-US" w:bidi="ar-SA"/>
      </w:rPr>
    </w:lvl>
    <w:lvl w:ilvl="4" w:tplc="46FEDF32">
      <w:numFmt w:val="bullet"/>
      <w:lvlText w:val="•"/>
      <w:lvlJc w:val="left"/>
      <w:pPr>
        <w:ind w:left="1921" w:hanging="212"/>
      </w:pPr>
      <w:rPr>
        <w:rFonts w:hint="default"/>
        <w:lang w:val="ru-RU" w:eastAsia="en-US" w:bidi="ar-SA"/>
      </w:rPr>
    </w:lvl>
    <w:lvl w:ilvl="5" w:tplc="3EEE7A2C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6" w:tplc="8100479C">
      <w:numFmt w:val="bullet"/>
      <w:lvlText w:val="•"/>
      <w:lvlJc w:val="left"/>
      <w:pPr>
        <w:ind w:left="2832" w:hanging="212"/>
      </w:pPr>
      <w:rPr>
        <w:rFonts w:hint="default"/>
        <w:lang w:val="ru-RU" w:eastAsia="en-US" w:bidi="ar-SA"/>
      </w:rPr>
    </w:lvl>
    <w:lvl w:ilvl="7" w:tplc="8EA034A4">
      <w:numFmt w:val="bullet"/>
      <w:lvlText w:val="•"/>
      <w:lvlJc w:val="left"/>
      <w:pPr>
        <w:ind w:left="3287" w:hanging="212"/>
      </w:pPr>
      <w:rPr>
        <w:rFonts w:hint="default"/>
        <w:lang w:val="ru-RU" w:eastAsia="en-US" w:bidi="ar-SA"/>
      </w:rPr>
    </w:lvl>
    <w:lvl w:ilvl="8" w:tplc="FF5E51B4">
      <w:numFmt w:val="bullet"/>
      <w:lvlText w:val="•"/>
      <w:lvlJc w:val="left"/>
      <w:pPr>
        <w:ind w:left="374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D6601E7"/>
    <w:multiLevelType w:val="hybridMultilevel"/>
    <w:tmpl w:val="681A275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717A131F"/>
    <w:multiLevelType w:val="hybridMultilevel"/>
    <w:tmpl w:val="64440188"/>
    <w:lvl w:ilvl="0" w:tplc="2F2E3FA4">
      <w:numFmt w:val="bullet"/>
      <w:lvlText w:val="–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0810B2">
      <w:numFmt w:val="bullet"/>
      <w:lvlText w:val="•"/>
      <w:lvlJc w:val="left"/>
      <w:pPr>
        <w:ind w:left="753" w:hanging="212"/>
      </w:pPr>
      <w:rPr>
        <w:rFonts w:hint="default"/>
        <w:lang w:val="ru-RU" w:eastAsia="en-US" w:bidi="ar-SA"/>
      </w:rPr>
    </w:lvl>
    <w:lvl w:ilvl="2" w:tplc="B93830CE">
      <w:numFmt w:val="bullet"/>
      <w:lvlText w:val="•"/>
      <w:lvlJc w:val="left"/>
      <w:pPr>
        <w:ind w:left="1186" w:hanging="212"/>
      </w:pPr>
      <w:rPr>
        <w:rFonts w:hint="default"/>
        <w:lang w:val="ru-RU" w:eastAsia="en-US" w:bidi="ar-SA"/>
      </w:rPr>
    </w:lvl>
    <w:lvl w:ilvl="3" w:tplc="DB46CDEA">
      <w:numFmt w:val="bullet"/>
      <w:lvlText w:val="•"/>
      <w:lvlJc w:val="left"/>
      <w:pPr>
        <w:ind w:left="1620" w:hanging="212"/>
      </w:pPr>
      <w:rPr>
        <w:rFonts w:hint="default"/>
        <w:lang w:val="ru-RU" w:eastAsia="en-US" w:bidi="ar-SA"/>
      </w:rPr>
    </w:lvl>
    <w:lvl w:ilvl="4" w:tplc="3D02D7A2">
      <w:numFmt w:val="bullet"/>
      <w:lvlText w:val="•"/>
      <w:lvlJc w:val="left"/>
      <w:pPr>
        <w:ind w:left="2053" w:hanging="212"/>
      </w:pPr>
      <w:rPr>
        <w:rFonts w:hint="default"/>
        <w:lang w:val="ru-RU" w:eastAsia="en-US" w:bidi="ar-SA"/>
      </w:rPr>
    </w:lvl>
    <w:lvl w:ilvl="5" w:tplc="DC3EF664">
      <w:numFmt w:val="bullet"/>
      <w:lvlText w:val="•"/>
      <w:lvlJc w:val="left"/>
      <w:pPr>
        <w:ind w:left="2487" w:hanging="212"/>
      </w:pPr>
      <w:rPr>
        <w:rFonts w:hint="default"/>
        <w:lang w:val="ru-RU" w:eastAsia="en-US" w:bidi="ar-SA"/>
      </w:rPr>
    </w:lvl>
    <w:lvl w:ilvl="6" w:tplc="E3F6000C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7" w:tplc="0C26509E">
      <w:numFmt w:val="bullet"/>
      <w:lvlText w:val="•"/>
      <w:lvlJc w:val="left"/>
      <w:pPr>
        <w:ind w:left="3353" w:hanging="212"/>
      </w:pPr>
      <w:rPr>
        <w:rFonts w:hint="default"/>
        <w:lang w:val="ru-RU" w:eastAsia="en-US" w:bidi="ar-SA"/>
      </w:rPr>
    </w:lvl>
    <w:lvl w:ilvl="8" w:tplc="20F82C3A">
      <w:numFmt w:val="bullet"/>
      <w:lvlText w:val="•"/>
      <w:lvlJc w:val="left"/>
      <w:pPr>
        <w:ind w:left="3787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537180D"/>
    <w:multiLevelType w:val="hybridMultilevel"/>
    <w:tmpl w:val="B538A23A"/>
    <w:lvl w:ilvl="0" w:tplc="38F6BA24">
      <w:numFmt w:val="bullet"/>
      <w:lvlText w:val="•"/>
      <w:lvlJc w:val="left"/>
      <w:pPr>
        <w:ind w:left="344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C097B6">
      <w:numFmt w:val="bullet"/>
      <w:lvlText w:val="•"/>
      <w:lvlJc w:val="left"/>
      <w:pPr>
        <w:ind w:left="1131" w:hanging="168"/>
      </w:pPr>
      <w:rPr>
        <w:rFonts w:hint="default"/>
        <w:lang w:val="ru-RU" w:eastAsia="en-US" w:bidi="ar-SA"/>
      </w:rPr>
    </w:lvl>
    <w:lvl w:ilvl="2" w:tplc="A428FEB6">
      <w:numFmt w:val="bullet"/>
      <w:lvlText w:val="•"/>
      <w:lvlJc w:val="left"/>
      <w:pPr>
        <w:ind w:left="1922" w:hanging="168"/>
      </w:pPr>
      <w:rPr>
        <w:rFonts w:hint="default"/>
        <w:lang w:val="ru-RU" w:eastAsia="en-US" w:bidi="ar-SA"/>
      </w:rPr>
    </w:lvl>
    <w:lvl w:ilvl="3" w:tplc="12580A9A">
      <w:numFmt w:val="bullet"/>
      <w:lvlText w:val="•"/>
      <w:lvlJc w:val="left"/>
      <w:pPr>
        <w:ind w:left="2713" w:hanging="168"/>
      </w:pPr>
      <w:rPr>
        <w:rFonts w:hint="default"/>
        <w:lang w:val="ru-RU" w:eastAsia="en-US" w:bidi="ar-SA"/>
      </w:rPr>
    </w:lvl>
    <w:lvl w:ilvl="4" w:tplc="FC0609F6">
      <w:numFmt w:val="bullet"/>
      <w:lvlText w:val="•"/>
      <w:lvlJc w:val="left"/>
      <w:pPr>
        <w:ind w:left="3504" w:hanging="168"/>
      </w:pPr>
      <w:rPr>
        <w:rFonts w:hint="default"/>
        <w:lang w:val="ru-RU" w:eastAsia="en-US" w:bidi="ar-SA"/>
      </w:rPr>
    </w:lvl>
    <w:lvl w:ilvl="5" w:tplc="9BFA59E6">
      <w:numFmt w:val="bullet"/>
      <w:lvlText w:val="•"/>
      <w:lvlJc w:val="left"/>
      <w:pPr>
        <w:ind w:left="4295" w:hanging="168"/>
      </w:pPr>
      <w:rPr>
        <w:rFonts w:hint="default"/>
        <w:lang w:val="ru-RU" w:eastAsia="en-US" w:bidi="ar-SA"/>
      </w:rPr>
    </w:lvl>
    <w:lvl w:ilvl="6" w:tplc="497C6E98">
      <w:numFmt w:val="bullet"/>
      <w:lvlText w:val="•"/>
      <w:lvlJc w:val="left"/>
      <w:pPr>
        <w:ind w:left="5086" w:hanging="168"/>
      </w:pPr>
      <w:rPr>
        <w:rFonts w:hint="default"/>
        <w:lang w:val="ru-RU" w:eastAsia="en-US" w:bidi="ar-SA"/>
      </w:rPr>
    </w:lvl>
    <w:lvl w:ilvl="7" w:tplc="1DDA9694">
      <w:numFmt w:val="bullet"/>
      <w:lvlText w:val="•"/>
      <w:lvlJc w:val="left"/>
      <w:pPr>
        <w:ind w:left="5877" w:hanging="168"/>
      </w:pPr>
      <w:rPr>
        <w:rFonts w:hint="default"/>
        <w:lang w:val="ru-RU" w:eastAsia="en-US" w:bidi="ar-SA"/>
      </w:rPr>
    </w:lvl>
    <w:lvl w:ilvl="8" w:tplc="58A2B80C">
      <w:numFmt w:val="bullet"/>
      <w:lvlText w:val="•"/>
      <w:lvlJc w:val="left"/>
      <w:pPr>
        <w:ind w:left="6668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7F5651FD"/>
    <w:multiLevelType w:val="hybridMultilevel"/>
    <w:tmpl w:val="4EA6A276"/>
    <w:lvl w:ilvl="0" w:tplc="FE3C0BE4">
      <w:numFmt w:val="bullet"/>
      <w:lvlText w:val="•"/>
      <w:lvlJc w:val="left"/>
      <w:pPr>
        <w:ind w:left="179" w:hanging="2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B2EDCE">
      <w:numFmt w:val="bullet"/>
      <w:lvlText w:val="•"/>
      <w:lvlJc w:val="left"/>
      <w:pPr>
        <w:ind w:left="987" w:hanging="238"/>
      </w:pPr>
      <w:rPr>
        <w:rFonts w:hint="default"/>
        <w:lang w:val="ru-RU" w:eastAsia="en-US" w:bidi="ar-SA"/>
      </w:rPr>
    </w:lvl>
    <w:lvl w:ilvl="2" w:tplc="80B4F0E4">
      <w:numFmt w:val="bullet"/>
      <w:lvlText w:val="•"/>
      <w:lvlJc w:val="left"/>
      <w:pPr>
        <w:ind w:left="1794" w:hanging="238"/>
      </w:pPr>
      <w:rPr>
        <w:rFonts w:hint="default"/>
        <w:lang w:val="ru-RU" w:eastAsia="en-US" w:bidi="ar-SA"/>
      </w:rPr>
    </w:lvl>
    <w:lvl w:ilvl="3" w:tplc="ECCCD01C">
      <w:numFmt w:val="bullet"/>
      <w:lvlText w:val="•"/>
      <w:lvlJc w:val="left"/>
      <w:pPr>
        <w:ind w:left="2601" w:hanging="238"/>
      </w:pPr>
      <w:rPr>
        <w:rFonts w:hint="default"/>
        <w:lang w:val="ru-RU" w:eastAsia="en-US" w:bidi="ar-SA"/>
      </w:rPr>
    </w:lvl>
    <w:lvl w:ilvl="4" w:tplc="5C1E601A">
      <w:numFmt w:val="bullet"/>
      <w:lvlText w:val="•"/>
      <w:lvlJc w:val="left"/>
      <w:pPr>
        <w:ind w:left="3408" w:hanging="238"/>
      </w:pPr>
      <w:rPr>
        <w:rFonts w:hint="default"/>
        <w:lang w:val="ru-RU" w:eastAsia="en-US" w:bidi="ar-SA"/>
      </w:rPr>
    </w:lvl>
    <w:lvl w:ilvl="5" w:tplc="4634A43E">
      <w:numFmt w:val="bullet"/>
      <w:lvlText w:val="•"/>
      <w:lvlJc w:val="left"/>
      <w:pPr>
        <w:ind w:left="4215" w:hanging="238"/>
      </w:pPr>
      <w:rPr>
        <w:rFonts w:hint="default"/>
        <w:lang w:val="ru-RU" w:eastAsia="en-US" w:bidi="ar-SA"/>
      </w:rPr>
    </w:lvl>
    <w:lvl w:ilvl="6" w:tplc="8BD02770">
      <w:numFmt w:val="bullet"/>
      <w:lvlText w:val="•"/>
      <w:lvlJc w:val="left"/>
      <w:pPr>
        <w:ind w:left="5022" w:hanging="238"/>
      </w:pPr>
      <w:rPr>
        <w:rFonts w:hint="default"/>
        <w:lang w:val="ru-RU" w:eastAsia="en-US" w:bidi="ar-SA"/>
      </w:rPr>
    </w:lvl>
    <w:lvl w:ilvl="7" w:tplc="624434A6">
      <w:numFmt w:val="bullet"/>
      <w:lvlText w:val="•"/>
      <w:lvlJc w:val="left"/>
      <w:pPr>
        <w:ind w:left="5829" w:hanging="238"/>
      </w:pPr>
      <w:rPr>
        <w:rFonts w:hint="default"/>
        <w:lang w:val="ru-RU" w:eastAsia="en-US" w:bidi="ar-SA"/>
      </w:rPr>
    </w:lvl>
    <w:lvl w:ilvl="8" w:tplc="1EF4F670">
      <w:numFmt w:val="bullet"/>
      <w:lvlText w:val="•"/>
      <w:lvlJc w:val="left"/>
      <w:pPr>
        <w:ind w:left="6636" w:hanging="2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50"/>
    <w:rsid w:val="00285227"/>
    <w:rsid w:val="002A5B50"/>
    <w:rsid w:val="003329A4"/>
    <w:rsid w:val="00336185"/>
    <w:rsid w:val="003B4282"/>
    <w:rsid w:val="005D526B"/>
    <w:rsid w:val="00702C49"/>
    <w:rsid w:val="00726176"/>
    <w:rsid w:val="00AE3AD3"/>
    <w:rsid w:val="00B47B57"/>
    <w:rsid w:val="00B833A1"/>
    <w:rsid w:val="00C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F7A3"/>
  <w15:chartTrackingRefBased/>
  <w15:docId w15:val="{370C7B14-69A4-4EDC-A115-1D067DC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A5B5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2</cp:revision>
  <dcterms:created xsi:type="dcterms:W3CDTF">2020-11-14T17:50:00Z</dcterms:created>
  <dcterms:modified xsi:type="dcterms:W3CDTF">2020-11-14T19:50:00Z</dcterms:modified>
</cp:coreProperties>
</file>